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E98DA" w14:textId="77777777" w:rsidR="009E3C7E" w:rsidRPr="003C72AE" w:rsidRDefault="009E3C7E" w:rsidP="009E3C7E">
      <w:pPr>
        <w:pStyle w:val="Textkrper"/>
        <w:jc w:val="left"/>
        <w:rPr>
          <w:color w:val="7F7F7F"/>
        </w:rPr>
      </w:pPr>
      <w:r w:rsidRPr="003C72AE">
        <w:rPr>
          <w:color w:val="7F7F7F"/>
        </w:rPr>
        <w:t>PRESSEMITTEILUNG</w:t>
      </w:r>
    </w:p>
    <w:p w14:paraId="253AAE5A" w14:textId="77777777" w:rsidR="009E3C7E" w:rsidRDefault="009E3C7E" w:rsidP="009E3C7E">
      <w:pPr>
        <w:pStyle w:val="Textkrper"/>
        <w:rPr>
          <w:b/>
        </w:rPr>
      </w:pPr>
    </w:p>
    <w:p w14:paraId="539EDFAE" w14:textId="0D142500" w:rsidR="002B3087" w:rsidRPr="005C2969" w:rsidRDefault="00194374" w:rsidP="009E3C7E">
      <w:pPr>
        <w:spacing w:line="360" w:lineRule="auto"/>
        <w:rPr>
          <w:rFonts w:ascii="Arial" w:hAnsi="Arial" w:cs="Arial"/>
          <w:b/>
        </w:rPr>
      </w:pPr>
      <w:r w:rsidRPr="005C2969">
        <w:rPr>
          <w:rFonts w:ascii="Arial" w:hAnsi="Arial" w:cs="Arial"/>
          <w:b/>
        </w:rPr>
        <w:t>Start im Dezember</w:t>
      </w:r>
      <w:r w:rsidR="002B3087" w:rsidRPr="005C2969">
        <w:rPr>
          <w:rFonts w:ascii="Arial" w:hAnsi="Arial" w:cs="Arial"/>
          <w:b/>
        </w:rPr>
        <w:t xml:space="preserve">: Neubau </w:t>
      </w:r>
      <w:r w:rsidRPr="005C2969">
        <w:rPr>
          <w:rFonts w:ascii="Arial" w:hAnsi="Arial" w:cs="Arial"/>
          <w:b/>
        </w:rPr>
        <w:t>des expert Fulfillment Center</w:t>
      </w:r>
      <w:r w:rsidR="009A5956" w:rsidRPr="005C2969">
        <w:rPr>
          <w:rFonts w:ascii="Arial" w:hAnsi="Arial" w:cs="Arial"/>
          <w:b/>
        </w:rPr>
        <w:t>s</w:t>
      </w:r>
      <w:r w:rsidRPr="005C2969">
        <w:rPr>
          <w:rFonts w:ascii="Arial" w:hAnsi="Arial" w:cs="Arial"/>
          <w:b/>
        </w:rPr>
        <w:t xml:space="preserve"> </w:t>
      </w:r>
      <w:r w:rsidR="00384B5D" w:rsidRPr="005C2969">
        <w:rPr>
          <w:rFonts w:ascii="Arial" w:hAnsi="Arial" w:cs="Arial"/>
          <w:b/>
        </w:rPr>
        <w:t xml:space="preserve">kann </w:t>
      </w:r>
      <w:r w:rsidR="0020609C" w:rsidRPr="005C2969">
        <w:rPr>
          <w:rFonts w:ascii="Arial" w:hAnsi="Arial" w:cs="Arial"/>
          <w:b/>
        </w:rPr>
        <w:t>beginnen</w:t>
      </w:r>
    </w:p>
    <w:p w14:paraId="37508B5F" w14:textId="77777777" w:rsidR="009E3C7E" w:rsidRDefault="009E3C7E" w:rsidP="009E3C7E">
      <w:pPr>
        <w:pStyle w:val="Textkrper"/>
      </w:pPr>
    </w:p>
    <w:p w14:paraId="27FF8D09" w14:textId="0CFBB1AC" w:rsidR="009E3C7E" w:rsidRPr="00EC1BCD" w:rsidRDefault="001A1188" w:rsidP="00CF0CEB">
      <w:pPr>
        <w:spacing w:line="360" w:lineRule="auto"/>
        <w:jc w:val="both"/>
        <w:rPr>
          <w:rFonts w:ascii="Arial" w:hAnsi="Arial" w:cs="Arial"/>
          <w:b/>
        </w:rPr>
      </w:pPr>
      <w:r>
        <w:rPr>
          <w:rFonts w:ascii="Arial" w:hAnsi="Arial" w:cs="Arial"/>
          <w:b/>
        </w:rPr>
        <w:t>Langenhagen</w:t>
      </w:r>
      <w:r w:rsidR="009E3C7E" w:rsidRPr="003A0A5B">
        <w:rPr>
          <w:rFonts w:ascii="Arial" w:hAnsi="Arial" w:cs="Arial"/>
          <w:b/>
        </w:rPr>
        <w:t xml:space="preserve">, </w:t>
      </w:r>
      <w:r w:rsidR="00C421B2" w:rsidRPr="00BD4FD6">
        <w:rPr>
          <w:rFonts w:ascii="Arial" w:hAnsi="Arial" w:cs="Arial"/>
          <w:b/>
        </w:rPr>
        <w:t>20</w:t>
      </w:r>
      <w:r w:rsidR="00216227" w:rsidRPr="00BD4FD6">
        <w:rPr>
          <w:rFonts w:ascii="Arial" w:hAnsi="Arial" w:cs="Arial"/>
          <w:b/>
        </w:rPr>
        <w:t>.</w:t>
      </w:r>
      <w:r w:rsidR="00216227">
        <w:rPr>
          <w:rFonts w:ascii="Arial" w:hAnsi="Arial" w:cs="Arial"/>
          <w:b/>
        </w:rPr>
        <w:t xml:space="preserve"> </w:t>
      </w:r>
      <w:r w:rsidR="009314AC">
        <w:rPr>
          <w:rFonts w:ascii="Arial" w:hAnsi="Arial" w:cs="Arial"/>
          <w:b/>
        </w:rPr>
        <w:t>November</w:t>
      </w:r>
      <w:r w:rsidR="00216227">
        <w:rPr>
          <w:rFonts w:ascii="Arial" w:hAnsi="Arial" w:cs="Arial"/>
          <w:b/>
        </w:rPr>
        <w:t xml:space="preserve"> 2019</w:t>
      </w:r>
      <w:r w:rsidR="009E3C7E" w:rsidRPr="003A0A5B">
        <w:rPr>
          <w:rFonts w:ascii="Arial" w:hAnsi="Arial" w:cs="Arial"/>
          <w:b/>
        </w:rPr>
        <w:t xml:space="preserve"> –</w:t>
      </w:r>
      <w:r w:rsidR="009E3C7E">
        <w:rPr>
          <w:rFonts w:ascii="Arial" w:hAnsi="Arial" w:cs="Arial"/>
          <w:b/>
        </w:rPr>
        <w:t xml:space="preserve"> </w:t>
      </w:r>
      <w:r w:rsidR="002B3087">
        <w:rPr>
          <w:rFonts w:ascii="Arial" w:hAnsi="Arial" w:cs="Arial"/>
          <w:b/>
        </w:rPr>
        <w:t xml:space="preserve">Gut im Zeitplan: Die Abrissarbeiten auf dem </w:t>
      </w:r>
      <w:r w:rsidR="004A5699">
        <w:rPr>
          <w:rFonts w:ascii="Arial" w:hAnsi="Arial" w:cs="Arial"/>
          <w:b/>
        </w:rPr>
        <w:t xml:space="preserve">Grundstück Bayernstraße 6, das direkt an die </w:t>
      </w:r>
      <w:r w:rsidR="00B73C29">
        <w:rPr>
          <w:rFonts w:ascii="Arial" w:hAnsi="Arial" w:cs="Arial"/>
          <w:b/>
        </w:rPr>
        <w:t>expert-Zentrale</w:t>
      </w:r>
      <w:r w:rsidR="004A5699">
        <w:rPr>
          <w:rFonts w:ascii="Arial" w:hAnsi="Arial" w:cs="Arial"/>
          <w:b/>
        </w:rPr>
        <w:t xml:space="preserve"> grenzt, </w:t>
      </w:r>
      <w:r w:rsidR="00E4329F">
        <w:rPr>
          <w:rFonts w:ascii="Arial" w:hAnsi="Arial" w:cs="Arial"/>
          <w:b/>
        </w:rPr>
        <w:t xml:space="preserve">sind </w:t>
      </w:r>
      <w:r w:rsidR="00E4329F" w:rsidRPr="00CF21EA">
        <w:rPr>
          <w:rFonts w:ascii="Arial" w:hAnsi="Arial" w:cs="Arial"/>
          <w:b/>
        </w:rPr>
        <w:t>pünktlich abgeschlossen worden</w:t>
      </w:r>
      <w:r w:rsidR="00175A47" w:rsidRPr="00CF21EA">
        <w:rPr>
          <w:rFonts w:ascii="Arial" w:hAnsi="Arial" w:cs="Arial"/>
          <w:b/>
        </w:rPr>
        <w:t>.</w:t>
      </w:r>
      <w:r w:rsidR="00E5076D" w:rsidRPr="00CF21EA">
        <w:rPr>
          <w:rFonts w:ascii="Arial" w:hAnsi="Arial" w:cs="Arial"/>
          <w:b/>
        </w:rPr>
        <w:t xml:space="preserve"> </w:t>
      </w:r>
      <w:r w:rsidR="00194374" w:rsidRPr="005C2969">
        <w:rPr>
          <w:rFonts w:ascii="Arial" w:hAnsi="Arial" w:cs="Arial"/>
          <w:b/>
        </w:rPr>
        <w:t xml:space="preserve">Bis Monatsende erfolgen nun </w:t>
      </w:r>
      <w:r w:rsidR="009A5956" w:rsidRPr="005C2969">
        <w:rPr>
          <w:rFonts w:ascii="Arial" w:hAnsi="Arial" w:cs="Arial"/>
          <w:b/>
        </w:rPr>
        <w:t xml:space="preserve">die </w:t>
      </w:r>
      <w:r w:rsidR="00194374" w:rsidRPr="005C2969">
        <w:rPr>
          <w:rFonts w:ascii="Arial" w:hAnsi="Arial" w:cs="Arial"/>
          <w:b/>
        </w:rPr>
        <w:t>vorbereitende</w:t>
      </w:r>
      <w:r w:rsidR="009A5956" w:rsidRPr="005C2969">
        <w:rPr>
          <w:rFonts w:ascii="Arial" w:hAnsi="Arial" w:cs="Arial"/>
          <w:b/>
        </w:rPr>
        <w:t>n</w:t>
      </w:r>
      <w:r w:rsidR="00194374" w:rsidRPr="005C2969">
        <w:rPr>
          <w:rFonts w:ascii="Arial" w:hAnsi="Arial" w:cs="Arial"/>
          <w:b/>
        </w:rPr>
        <w:t xml:space="preserve"> Maßnahmen</w:t>
      </w:r>
      <w:r w:rsidR="009A5956" w:rsidRPr="005C2969">
        <w:rPr>
          <w:rFonts w:ascii="Arial" w:hAnsi="Arial" w:cs="Arial"/>
          <w:b/>
        </w:rPr>
        <w:t xml:space="preserve"> für den Spatenstich</w:t>
      </w:r>
      <w:r w:rsidR="00CC5461" w:rsidRPr="005C2969">
        <w:rPr>
          <w:rFonts w:ascii="Arial" w:hAnsi="Arial" w:cs="Arial"/>
          <w:b/>
        </w:rPr>
        <w:t>.</w:t>
      </w:r>
      <w:r w:rsidR="00CC5461">
        <w:rPr>
          <w:rFonts w:ascii="Arial" w:hAnsi="Arial" w:cs="Arial"/>
          <w:b/>
          <w:color w:val="FF0000"/>
        </w:rPr>
        <w:t xml:space="preserve"> </w:t>
      </w:r>
      <w:r w:rsidR="002A6997">
        <w:rPr>
          <w:rFonts w:ascii="Arial" w:hAnsi="Arial" w:cs="Arial"/>
          <w:b/>
        </w:rPr>
        <w:t>Ab Anfang Dezember wird dann auf</w:t>
      </w:r>
      <w:r w:rsidR="00B50600" w:rsidRPr="00CF21EA">
        <w:rPr>
          <w:rFonts w:ascii="Arial" w:hAnsi="Arial" w:cs="Arial"/>
          <w:b/>
        </w:rPr>
        <w:t xml:space="preserve"> 13.500 Quadratmetern Fläche ein </w:t>
      </w:r>
      <w:r w:rsidR="00CF21EA" w:rsidRPr="00CF21EA">
        <w:rPr>
          <w:rFonts w:ascii="Arial" w:hAnsi="Arial" w:cs="Arial"/>
          <w:b/>
        </w:rPr>
        <w:t xml:space="preserve">leistungsstarkes </w:t>
      </w:r>
      <w:r w:rsidR="00B50600" w:rsidRPr="00CF21EA">
        <w:rPr>
          <w:rFonts w:ascii="Arial" w:hAnsi="Arial" w:cs="Arial"/>
          <w:b/>
        </w:rPr>
        <w:t>teilautomatisiertes</w:t>
      </w:r>
      <w:r w:rsidR="004C3ABD" w:rsidRPr="00CF21EA">
        <w:rPr>
          <w:rFonts w:ascii="Arial" w:hAnsi="Arial" w:cs="Arial"/>
          <w:b/>
        </w:rPr>
        <w:t xml:space="preserve"> Fulfillment-Center entstehen, das eine </w:t>
      </w:r>
      <w:r w:rsidR="00D7269D" w:rsidRPr="00CF21EA">
        <w:rPr>
          <w:rFonts w:ascii="Arial" w:hAnsi="Arial" w:cs="Arial"/>
          <w:b/>
        </w:rPr>
        <w:t xml:space="preserve">hohe Abwicklungsgeschwindigkeit der Distributionsprozesse </w:t>
      </w:r>
      <w:r w:rsidR="002A6997">
        <w:rPr>
          <w:rFonts w:ascii="Arial" w:hAnsi="Arial" w:cs="Arial"/>
          <w:b/>
        </w:rPr>
        <w:t>gewährleistet</w:t>
      </w:r>
      <w:r w:rsidR="00D7269D" w:rsidRPr="00CF21EA">
        <w:rPr>
          <w:rFonts w:ascii="Arial" w:hAnsi="Arial" w:cs="Arial"/>
          <w:b/>
        </w:rPr>
        <w:t>.</w:t>
      </w:r>
    </w:p>
    <w:p w14:paraId="11D25DBA" w14:textId="77777777" w:rsidR="009E3C7E" w:rsidRDefault="009E3C7E" w:rsidP="00CF0CEB">
      <w:pPr>
        <w:spacing w:line="360" w:lineRule="auto"/>
        <w:jc w:val="both"/>
        <w:rPr>
          <w:rFonts w:ascii="Arial" w:hAnsi="Arial" w:cs="Arial"/>
          <w:b/>
        </w:rPr>
      </w:pPr>
    </w:p>
    <w:p w14:paraId="23FF6F56" w14:textId="7714DDAB" w:rsidR="005D165B" w:rsidRDefault="0020609C" w:rsidP="001A1188">
      <w:pPr>
        <w:spacing w:line="360" w:lineRule="auto"/>
        <w:jc w:val="both"/>
        <w:rPr>
          <w:rFonts w:ascii="Arial" w:hAnsi="Arial" w:cs="Arial"/>
          <w:bCs/>
        </w:rPr>
      </w:pPr>
      <w:r>
        <w:rPr>
          <w:rFonts w:ascii="Arial" w:hAnsi="Arial" w:cs="Arial"/>
          <w:bCs/>
        </w:rPr>
        <w:t xml:space="preserve">Auf dem rund </w:t>
      </w:r>
      <w:r w:rsidR="002E3BEA">
        <w:rPr>
          <w:rFonts w:ascii="Arial" w:hAnsi="Arial" w:cs="Arial"/>
          <w:bCs/>
        </w:rPr>
        <w:t>23.000</w:t>
      </w:r>
      <w:r>
        <w:rPr>
          <w:rFonts w:ascii="Arial" w:hAnsi="Arial" w:cs="Arial"/>
          <w:bCs/>
        </w:rPr>
        <w:t xml:space="preserve"> Quadratmeter </w:t>
      </w:r>
      <w:r w:rsidR="00206A81">
        <w:rPr>
          <w:rFonts w:ascii="Arial" w:hAnsi="Arial" w:cs="Arial"/>
          <w:bCs/>
        </w:rPr>
        <w:t xml:space="preserve">großen </w:t>
      </w:r>
      <w:r>
        <w:rPr>
          <w:rFonts w:ascii="Arial" w:hAnsi="Arial" w:cs="Arial"/>
          <w:bCs/>
        </w:rPr>
        <w:t xml:space="preserve">Areal, das expert im vergangenen Jahr erworben hatte, musste zunächst das </w:t>
      </w:r>
      <w:r w:rsidR="00490776">
        <w:rPr>
          <w:rFonts w:ascii="Arial" w:hAnsi="Arial" w:cs="Arial"/>
          <w:bCs/>
        </w:rPr>
        <w:t>darauf befindliche</w:t>
      </w:r>
      <w:r>
        <w:rPr>
          <w:rFonts w:ascii="Arial" w:hAnsi="Arial" w:cs="Arial"/>
          <w:bCs/>
        </w:rPr>
        <w:t xml:space="preserve"> Bestand</w:t>
      </w:r>
      <w:r w:rsidR="00EB63BF">
        <w:rPr>
          <w:rFonts w:ascii="Arial" w:hAnsi="Arial" w:cs="Arial"/>
          <w:bCs/>
        </w:rPr>
        <w:t>s</w:t>
      </w:r>
      <w:r>
        <w:rPr>
          <w:rFonts w:ascii="Arial" w:hAnsi="Arial" w:cs="Arial"/>
          <w:bCs/>
        </w:rPr>
        <w:t xml:space="preserve">gebäude </w:t>
      </w:r>
      <w:r w:rsidR="009A5956" w:rsidRPr="005C2969">
        <w:rPr>
          <w:rFonts w:ascii="Arial" w:hAnsi="Arial" w:cs="Arial"/>
          <w:bCs/>
        </w:rPr>
        <w:t xml:space="preserve">der Firma </w:t>
      </w:r>
      <w:proofErr w:type="spellStart"/>
      <w:r w:rsidR="009A5956" w:rsidRPr="005C2969">
        <w:rPr>
          <w:rFonts w:ascii="Arial" w:hAnsi="Arial" w:cs="Arial"/>
          <w:bCs/>
        </w:rPr>
        <w:t>Hempelmann</w:t>
      </w:r>
      <w:proofErr w:type="spellEnd"/>
      <w:r w:rsidR="009A5956" w:rsidRPr="005C2969">
        <w:rPr>
          <w:rFonts w:ascii="Arial" w:hAnsi="Arial" w:cs="Arial"/>
          <w:bCs/>
        </w:rPr>
        <w:t xml:space="preserve"> </w:t>
      </w:r>
      <w:r>
        <w:rPr>
          <w:rFonts w:ascii="Arial" w:hAnsi="Arial" w:cs="Arial"/>
          <w:bCs/>
        </w:rPr>
        <w:t xml:space="preserve">abgetragen werden. </w:t>
      </w:r>
      <w:r w:rsidR="00FE1FF6">
        <w:rPr>
          <w:rFonts w:ascii="Arial" w:hAnsi="Arial" w:cs="Arial"/>
          <w:bCs/>
        </w:rPr>
        <w:t xml:space="preserve">Nachdem nun alle Abrissarbeiten termingerecht abgeschlossen sind, </w:t>
      </w:r>
      <w:r w:rsidR="005D165B">
        <w:rPr>
          <w:rFonts w:ascii="Arial" w:hAnsi="Arial" w:cs="Arial"/>
          <w:bCs/>
        </w:rPr>
        <w:t xml:space="preserve">können die Bauarbeiten für </w:t>
      </w:r>
      <w:r w:rsidR="009A5956" w:rsidRPr="005C2969">
        <w:rPr>
          <w:rFonts w:ascii="Arial" w:hAnsi="Arial" w:cs="Arial"/>
          <w:bCs/>
        </w:rPr>
        <w:t>das neue expert Fulfillment Center (EFC)</w:t>
      </w:r>
      <w:r w:rsidR="005D165B" w:rsidRPr="005C2969">
        <w:rPr>
          <w:rFonts w:ascii="Arial" w:hAnsi="Arial" w:cs="Arial"/>
          <w:bCs/>
        </w:rPr>
        <w:t xml:space="preserve"> </w:t>
      </w:r>
      <w:r w:rsidR="005D165B">
        <w:rPr>
          <w:rFonts w:ascii="Arial" w:hAnsi="Arial" w:cs="Arial"/>
          <w:bCs/>
        </w:rPr>
        <w:t>beginnen.</w:t>
      </w:r>
      <w:r>
        <w:rPr>
          <w:rFonts w:ascii="Arial" w:hAnsi="Arial" w:cs="Arial"/>
          <w:bCs/>
        </w:rPr>
        <w:t xml:space="preserve"> </w:t>
      </w:r>
      <w:r w:rsidR="00E46CE8">
        <w:rPr>
          <w:rFonts w:ascii="Arial" w:hAnsi="Arial" w:cs="Arial"/>
          <w:bCs/>
        </w:rPr>
        <w:t>„</w:t>
      </w:r>
      <w:r w:rsidR="00462E2B">
        <w:rPr>
          <w:rFonts w:ascii="Arial" w:hAnsi="Arial" w:cs="Arial"/>
          <w:bCs/>
        </w:rPr>
        <w:t>Mit dem Neubau unserer Logistik</w:t>
      </w:r>
      <w:r w:rsidR="00E46CE8">
        <w:rPr>
          <w:rFonts w:ascii="Arial" w:hAnsi="Arial" w:cs="Arial"/>
          <w:bCs/>
        </w:rPr>
        <w:t xml:space="preserve"> schaffen wir die Voraussetzung, um eine noch bessere Warenv</w:t>
      </w:r>
      <w:r w:rsidR="007A7343">
        <w:rPr>
          <w:rFonts w:ascii="Arial" w:hAnsi="Arial" w:cs="Arial"/>
          <w:bCs/>
        </w:rPr>
        <w:t>ersorgung</w:t>
      </w:r>
      <w:r w:rsidR="00E46CE8">
        <w:rPr>
          <w:rFonts w:ascii="Arial" w:hAnsi="Arial" w:cs="Arial"/>
          <w:bCs/>
        </w:rPr>
        <w:t xml:space="preserve"> für unser stationäres Geschäft zu </w:t>
      </w:r>
      <w:r w:rsidR="00687AFE">
        <w:rPr>
          <w:rFonts w:ascii="Arial" w:hAnsi="Arial" w:cs="Arial"/>
          <w:bCs/>
        </w:rPr>
        <w:t>erreichen</w:t>
      </w:r>
      <w:r w:rsidR="00E46CE8">
        <w:rPr>
          <w:rFonts w:ascii="Arial" w:hAnsi="Arial" w:cs="Arial"/>
          <w:bCs/>
        </w:rPr>
        <w:t xml:space="preserve">. Außerdem </w:t>
      </w:r>
      <w:r w:rsidR="009C7DC4">
        <w:rPr>
          <w:rFonts w:ascii="Arial" w:hAnsi="Arial" w:cs="Arial"/>
          <w:bCs/>
        </w:rPr>
        <w:t>können</w:t>
      </w:r>
      <w:r w:rsidR="00E46CE8">
        <w:rPr>
          <w:rFonts w:ascii="Arial" w:hAnsi="Arial" w:cs="Arial"/>
          <w:bCs/>
        </w:rPr>
        <w:t xml:space="preserve"> wir künftig </w:t>
      </w:r>
      <w:r w:rsidR="008F6637">
        <w:rPr>
          <w:rFonts w:ascii="Arial" w:hAnsi="Arial" w:cs="Arial"/>
          <w:bCs/>
        </w:rPr>
        <w:t xml:space="preserve">auch </w:t>
      </w:r>
      <w:r w:rsidR="00E46CE8">
        <w:rPr>
          <w:rFonts w:ascii="Arial" w:hAnsi="Arial" w:cs="Arial"/>
          <w:bCs/>
        </w:rPr>
        <w:t xml:space="preserve">mehr Onlinebestellungen direkt von Langenhagen aus an unsere Kunden versenden </w:t>
      </w:r>
      <w:r w:rsidR="008F6637">
        <w:rPr>
          <w:rFonts w:ascii="Arial" w:hAnsi="Arial" w:cs="Arial"/>
          <w:bCs/>
        </w:rPr>
        <w:t xml:space="preserve">und </w:t>
      </w:r>
      <w:r w:rsidR="009C7DC4">
        <w:rPr>
          <w:rFonts w:ascii="Arial" w:hAnsi="Arial" w:cs="Arial"/>
          <w:bCs/>
        </w:rPr>
        <w:t xml:space="preserve">werden </w:t>
      </w:r>
      <w:r w:rsidR="008F6637">
        <w:rPr>
          <w:rFonts w:ascii="Arial" w:hAnsi="Arial" w:cs="Arial"/>
          <w:bCs/>
        </w:rPr>
        <w:t xml:space="preserve">damit </w:t>
      </w:r>
      <w:r w:rsidR="00063DCF">
        <w:rPr>
          <w:rFonts w:ascii="Arial" w:hAnsi="Arial" w:cs="Arial"/>
          <w:bCs/>
        </w:rPr>
        <w:t>den</w:t>
      </w:r>
      <w:r w:rsidR="009C7DC4">
        <w:rPr>
          <w:rFonts w:ascii="Arial" w:hAnsi="Arial" w:cs="Arial"/>
          <w:bCs/>
        </w:rPr>
        <w:t xml:space="preserve"> gestiegenen Leistungserwartungen </w:t>
      </w:r>
      <w:r w:rsidR="00D7269D">
        <w:rPr>
          <w:rFonts w:ascii="Arial" w:hAnsi="Arial" w:cs="Arial"/>
          <w:bCs/>
        </w:rPr>
        <w:t xml:space="preserve">noch besser </w:t>
      </w:r>
      <w:r w:rsidR="009C7DC4">
        <w:rPr>
          <w:rFonts w:ascii="Arial" w:hAnsi="Arial" w:cs="Arial"/>
          <w:bCs/>
        </w:rPr>
        <w:t>gerecht</w:t>
      </w:r>
      <w:r w:rsidR="008F6637">
        <w:rPr>
          <w:rFonts w:ascii="Arial" w:hAnsi="Arial" w:cs="Arial"/>
          <w:bCs/>
        </w:rPr>
        <w:t>“</w:t>
      </w:r>
      <w:r w:rsidR="00B04346">
        <w:rPr>
          <w:rFonts w:ascii="Arial" w:hAnsi="Arial" w:cs="Arial"/>
          <w:bCs/>
        </w:rPr>
        <w:t xml:space="preserve">, erläutert </w:t>
      </w:r>
      <w:r w:rsidR="008F6637">
        <w:rPr>
          <w:rFonts w:ascii="Arial" w:hAnsi="Arial" w:cs="Arial"/>
          <w:bCs/>
        </w:rPr>
        <w:t>Dr.</w:t>
      </w:r>
      <w:r w:rsidR="00B04346">
        <w:rPr>
          <w:rFonts w:ascii="Arial" w:hAnsi="Arial" w:cs="Arial"/>
          <w:bCs/>
        </w:rPr>
        <w:t xml:space="preserve"> Stefan Müller, Vorstandsvorsitzender der expert SE.</w:t>
      </w:r>
    </w:p>
    <w:p w14:paraId="6D049DCD" w14:textId="77777777" w:rsidR="005D165B" w:rsidRDefault="005D165B" w:rsidP="001A1188">
      <w:pPr>
        <w:spacing w:line="360" w:lineRule="auto"/>
        <w:jc w:val="both"/>
        <w:rPr>
          <w:rFonts w:ascii="Arial" w:hAnsi="Arial" w:cs="Arial"/>
          <w:bCs/>
        </w:rPr>
      </w:pPr>
    </w:p>
    <w:p w14:paraId="646854C2" w14:textId="77777777" w:rsidR="0074266B" w:rsidRDefault="00687AFE" w:rsidP="001A1188">
      <w:pPr>
        <w:spacing w:line="360" w:lineRule="auto"/>
        <w:jc w:val="both"/>
        <w:rPr>
          <w:rFonts w:ascii="Arial" w:hAnsi="Arial" w:cs="Arial"/>
          <w:bCs/>
        </w:rPr>
      </w:pPr>
      <w:r>
        <w:rPr>
          <w:rFonts w:ascii="Arial" w:hAnsi="Arial" w:cs="Arial"/>
          <w:bCs/>
        </w:rPr>
        <w:t>Der neue Gebäudekomplex wird über verschiedene Automatisierungslösungen und ein Hochregallager verfügen, um eine hohe Abwicklungsgeschwindigkeit zu gewährleisten.</w:t>
      </w:r>
      <w:r w:rsidR="0074266B">
        <w:rPr>
          <w:rFonts w:ascii="Arial" w:hAnsi="Arial" w:cs="Arial"/>
          <w:bCs/>
        </w:rPr>
        <w:t xml:space="preserve"> </w:t>
      </w:r>
      <w:r w:rsidR="006566A3">
        <w:rPr>
          <w:rFonts w:ascii="Arial" w:hAnsi="Arial" w:cs="Arial"/>
          <w:bCs/>
        </w:rPr>
        <w:t>Darüber hinaus sind umfangreiche technische Maßnahmen vorgesehen, die eine schnellere und nahezu fehlerfrei</w:t>
      </w:r>
      <w:r w:rsidR="007A7343">
        <w:rPr>
          <w:rFonts w:ascii="Arial" w:hAnsi="Arial" w:cs="Arial"/>
          <w:bCs/>
        </w:rPr>
        <w:t>e Kommissionierung ermöglichen</w:t>
      </w:r>
      <w:r w:rsidR="007A7343" w:rsidRPr="005C2969">
        <w:rPr>
          <w:rFonts w:ascii="Arial" w:hAnsi="Arial" w:cs="Arial"/>
          <w:bCs/>
        </w:rPr>
        <w:t xml:space="preserve">. </w:t>
      </w:r>
      <w:r w:rsidR="0074266B" w:rsidRPr="005C2969">
        <w:rPr>
          <w:rFonts w:ascii="Arial" w:hAnsi="Arial" w:cs="Arial"/>
          <w:bCs/>
        </w:rPr>
        <w:t xml:space="preserve">Damit wird expert künftig in der Lage sein, Bestellungen noch am selben Tag zu kommissionieren und zu versenden. </w:t>
      </w:r>
      <w:r w:rsidR="00937F6F">
        <w:rPr>
          <w:rFonts w:ascii="Arial" w:hAnsi="Arial" w:cs="Arial"/>
          <w:bCs/>
        </w:rPr>
        <w:t>„</w:t>
      </w:r>
      <w:r w:rsidR="006566A3">
        <w:rPr>
          <w:rFonts w:ascii="Arial" w:hAnsi="Arial" w:cs="Arial"/>
          <w:bCs/>
        </w:rPr>
        <w:t xml:space="preserve">Bei der Planung der neuen Logistik haben wir uns auf die Aspekte Wirtschaftlichkeit und Leistungsfähigkeit fokussiert. </w:t>
      </w:r>
      <w:r w:rsidR="0074266B" w:rsidRPr="005C2969">
        <w:rPr>
          <w:rFonts w:ascii="Arial" w:hAnsi="Arial" w:cs="Arial"/>
          <w:bCs/>
        </w:rPr>
        <w:t>So</w:t>
      </w:r>
      <w:r w:rsidR="007A7343">
        <w:rPr>
          <w:rFonts w:ascii="Arial" w:hAnsi="Arial" w:cs="Arial"/>
          <w:bCs/>
        </w:rPr>
        <w:t xml:space="preserve"> </w:t>
      </w:r>
      <w:r w:rsidR="00B14EDE">
        <w:rPr>
          <w:rFonts w:ascii="Arial" w:hAnsi="Arial" w:cs="Arial"/>
          <w:bCs/>
        </w:rPr>
        <w:t xml:space="preserve">sichern wir weiterhin das erfolgreiche Geschäft unserer Fachhändler und </w:t>
      </w:r>
      <w:r w:rsidR="00B14EDE" w:rsidRPr="005C2969">
        <w:rPr>
          <w:rFonts w:ascii="Arial" w:hAnsi="Arial" w:cs="Arial"/>
          <w:bCs/>
        </w:rPr>
        <w:t xml:space="preserve">damit </w:t>
      </w:r>
      <w:r w:rsidR="00E759F2">
        <w:rPr>
          <w:rFonts w:ascii="Arial" w:hAnsi="Arial" w:cs="Arial"/>
          <w:bCs/>
        </w:rPr>
        <w:t xml:space="preserve">auch </w:t>
      </w:r>
      <w:r w:rsidR="00B14EDE">
        <w:rPr>
          <w:rFonts w:ascii="Arial" w:hAnsi="Arial" w:cs="Arial"/>
          <w:bCs/>
        </w:rPr>
        <w:t>die Zukunft der gesamten expert-Gruppe</w:t>
      </w:r>
      <w:r w:rsidR="00937F6F">
        <w:rPr>
          <w:rFonts w:ascii="Arial" w:hAnsi="Arial" w:cs="Arial"/>
          <w:bCs/>
        </w:rPr>
        <w:t>“, ergänzt Müller.</w:t>
      </w:r>
    </w:p>
    <w:p w14:paraId="15C195DE" w14:textId="349AB937" w:rsidR="00E46CE8" w:rsidRPr="00421C3D" w:rsidRDefault="00462E2B" w:rsidP="001A1188">
      <w:pPr>
        <w:spacing w:line="360" w:lineRule="auto"/>
        <w:jc w:val="both"/>
        <w:rPr>
          <w:rFonts w:ascii="Arial" w:hAnsi="Arial" w:cs="Arial"/>
          <w:bCs/>
        </w:rPr>
      </w:pPr>
      <w:r>
        <w:rPr>
          <w:rFonts w:ascii="Arial" w:hAnsi="Arial" w:cs="Arial"/>
          <w:bCs/>
        </w:rPr>
        <w:lastRenderedPageBreak/>
        <w:t xml:space="preserve">Neben der operativen </w:t>
      </w:r>
      <w:r w:rsidRPr="005C2969">
        <w:rPr>
          <w:rFonts w:ascii="Arial" w:hAnsi="Arial" w:cs="Arial"/>
          <w:bCs/>
        </w:rPr>
        <w:t>Logistikfläche</w:t>
      </w:r>
      <w:r w:rsidR="001E0A95" w:rsidRPr="005C2969">
        <w:rPr>
          <w:rFonts w:ascii="Arial" w:hAnsi="Arial" w:cs="Arial"/>
          <w:bCs/>
        </w:rPr>
        <w:t xml:space="preserve"> des EFC</w:t>
      </w:r>
      <w:r w:rsidRPr="005C2969">
        <w:rPr>
          <w:rFonts w:ascii="Arial" w:hAnsi="Arial" w:cs="Arial"/>
          <w:bCs/>
        </w:rPr>
        <w:t xml:space="preserve"> </w:t>
      </w:r>
      <w:r>
        <w:rPr>
          <w:rFonts w:ascii="Arial" w:hAnsi="Arial" w:cs="Arial"/>
          <w:bCs/>
        </w:rPr>
        <w:t xml:space="preserve">sind </w:t>
      </w:r>
      <w:r w:rsidRPr="00462E2B">
        <w:rPr>
          <w:rFonts w:ascii="Arial" w:hAnsi="Arial" w:cs="Arial"/>
          <w:bCs/>
        </w:rPr>
        <w:t>z</w:t>
      </w:r>
      <w:r w:rsidR="005D165B" w:rsidRPr="00462E2B">
        <w:rPr>
          <w:rFonts w:ascii="Arial" w:hAnsi="Arial" w:cs="Arial"/>
          <w:bCs/>
        </w:rPr>
        <w:t>usätzlich rund 2.600 Quadratmeter Bürofläche geplant.</w:t>
      </w:r>
      <w:r w:rsidR="003C0616">
        <w:rPr>
          <w:rFonts w:ascii="Arial" w:hAnsi="Arial" w:cs="Arial"/>
          <w:bCs/>
        </w:rPr>
        <w:t xml:space="preserve"> </w:t>
      </w:r>
      <w:r w:rsidR="00814307">
        <w:rPr>
          <w:rFonts w:ascii="Arial" w:hAnsi="Arial" w:cs="Arial"/>
          <w:bCs/>
        </w:rPr>
        <w:t xml:space="preserve">Der gesamte Gebäudekomplex wird mordernsten Standards gerecht – auch in puncto Nachhaltigkeit. </w:t>
      </w:r>
      <w:r w:rsidR="00D81D13">
        <w:rPr>
          <w:rFonts w:ascii="Arial" w:hAnsi="Arial" w:cs="Arial"/>
          <w:bCs/>
        </w:rPr>
        <w:t>Edwin ten Voorde, Geschäftsbereichsleiter Logistik</w:t>
      </w:r>
      <w:r w:rsidR="00FA6722">
        <w:rPr>
          <w:rFonts w:ascii="Arial" w:hAnsi="Arial" w:cs="Arial"/>
          <w:bCs/>
        </w:rPr>
        <w:t>, erklärt</w:t>
      </w:r>
      <w:r w:rsidR="00D81D13">
        <w:rPr>
          <w:rFonts w:ascii="Arial" w:hAnsi="Arial" w:cs="Arial"/>
          <w:bCs/>
        </w:rPr>
        <w:t xml:space="preserve">: </w:t>
      </w:r>
      <w:r w:rsidR="00D81D13" w:rsidRPr="005C2969">
        <w:rPr>
          <w:rFonts w:ascii="Arial" w:hAnsi="Arial" w:cs="Arial"/>
          <w:bCs/>
        </w:rPr>
        <w:t>„</w:t>
      </w:r>
      <w:r w:rsidR="001E0A95" w:rsidRPr="005C2969">
        <w:rPr>
          <w:rFonts w:ascii="Arial" w:hAnsi="Arial" w:cs="Arial"/>
          <w:bCs/>
        </w:rPr>
        <w:t>Unser Primärfokus lag darauf, die Abwicklungsgeschwindigkeit und damit die Wettbewerbsfähigkeit der Logistik im Interesse unserer Gesellschafter auf ein neues Level zu heben. Die besondere Herausforderung war dabei, auch das Thema Nachhaltigkeit zu integrieren.“ Das neue expert Fulfillment Center</w:t>
      </w:r>
      <w:r w:rsidR="00D81D13" w:rsidRPr="005C2969">
        <w:rPr>
          <w:rFonts w:ascii="Arial" w:hAnsi="Arial" w:cs="Arial"/>
          <w:bCs/>
        </w:rPr>
        <w:t xml:space="preserve"> wird </w:t>
      </w:r>
      <w:r w:rsidR="00814307" w:rsidRPr="005C2969">
        <w:rPr>
          <w:rFonts w:ascii="Arial" w:hAnsi="Arial" w:cs="Arial"/>
          <w:bCs/>
        </w:rPr>
        <w:t>dem</w:t>
      </w:r>
      <w:r w:rsidR="009C7BE3" w:rsidRPr="005C2969">
        <w:rPr>
          <w:rFonts w:ascii="Arial" w:hAnsi="Arial" w:cs="Arial"/>
          <w:bCs/>
        </w:rPr>
        <w:t xml:space="preserve"> Energiesparstandard Kf</w:t>
      </w:r>
      <w:r w:rsidR="00D81D13" w:rsidRPr="005C2969">
        <w:rPr>
          <w:rFonts w:ascii="Arial" w:hAnsi="Arial" w:cs="Arial"/>
          <w:bCs/>
        </w:rPr>
        <w:t>W</w:t>
      </w:r>
      <w:r w:rsidR="009C7BE3" w:rsidRPr="005C2969">
        <w:rPr>
          <w:rFonts w:ascii="Arial" w:hAnsi="Arial" w:cs="Arial"/>
          <w:bCs/>
        </w:rPr>
        <w:t xml:space="preserve"> </w:t>
      </w:r>
      <w:r w:rsidR="00D81D13" w:rsidRPr="005C2969">
        <w:rPr>
          <w:rFonts w:ascii="Arial" w:hAnsi="Arial" w:cs="Arial"/>
          <w:bCs/>
        </w:rPr>
        <w:t xml:space="preserve">55 </w:t>
      </w:r>
      <w:r w:rsidR="00814307" w:rsidRPr="005C2969">
        <w:rPr>
          <w:rFonts w:ascii="Arial" w:hAnsi="Arial" w:cs="Arial"/>
          <w:bCs/>
        </w:rPr>
        <w:t>entsprechen</w:t>
      </w:r>
      <w:r w:rsidR="001838ED" w:rsidRPr="005C2969">
        <w:rPr>
          <w:rFonts w:ascii="Arial" w:hAnsi="Arial" w:cs="Arial"/>
          <w:bCs/>
        </w:rPr>
        <w:t xml:space="preserve"> und etwa</w:t>
      </w:r>
      <w:r w:rsidR="00D81D13" w:rsidRPr="005C2969">
        <w:rPr>
          <w:rFonts w:ascii="Arial" w:hAnsi="Arial" w:cs="Arial"/>
          <w:bCs/>
        </w:rPr>
        <w:t xml:space="preserve"> </w:t>
      </w:r>
      <w:r w:rsidR="009C7BE3" w:rsidRPr="005C2969">
        <w:rPr>
          <w:rFonts w:ascii="Arial" w:hAnsi="Arial" w:cs="Arial"/>
          <w:bCs/>
        </w:rPr>
        <w:t>45 Prozent weniger Primärenergie</w:t>
      </w:r>
      <w:r w:rsidR="001838ED" w:rsidRPr="005C2969">
        <w:rPr>
          <w:rFonts w:ascii="Arial" w:hAnsi="Arial" w:cs="Arial"/>
          <w:bCs/>
        </w:rPr>
        <w:t xml:space="preserve"> pro Jahr benötigen </w:t>
      </w:r>
      <w:r w:rsidR="009C7BE3" w:rsidRPr="005C2969">
        <w:rPr>
          <w:rFonts w:ascii="Arial" w:hAnsi="Arial" w:cs="Arial"/>
          <w:bCs/>
        </w:rPr>
        <w:t xml:space="preserve">als </w:t>
      </w:r>
      <w:r w:rsidR="001838ED" w:rsidRPr="005C2969">
        <w:rPr>
          <w:rFonts w:ascii="Arial" w:hAnsi="Arial" w:cs="Arial"/>
          <w:bCs/>
        </w:rPr>
        <w:t>ein vergleichbarer</w:t>
      </w:r>
      <w:r w:rsidR="009C7BE3" w:rsidRPr="005C2969">
        <w:rPr>
          <w:rFonts w:ascii="Arial" w:hAnsi="Arial" w:cs="Arial"/>
          <w:bCs/>
        </w:rPr>
        <w:t xml:space="preserve"> Neubau.</w:t>
      </w:r>
      <w:r w:rsidR="00FA6722" w:rsidRPr="005C2969">
        <w:rPr>
          <w:rFonts w:ascii="Arial" w:hAnsi="Arial" w:cs="Arial"/>
          <w:bCs/>
        </w:rPr>
        <w:t xml:space="preserve"> </w:t>
      </w:r>
      <w:r w:rsidR="00FA6722">
        <w:rPr>
          <w:rFonts w:ascii="Arial" w:hAnsi="Arial" w:cs="Arial"/>
          <w:bCs/>
        </w:rPr>
        <w:t xml:space="preserve">Auch hinsichtlich der Einsparung von Verpackungsmaterial </w:t>
      </w:r>
      <w:r w:rsidR="005C2969">
        <w:rPr>
          <w:rFonts w:ascii="Arial" w:hAnsi="Arial" w:cs="Arial"/>
          <w:bCs/>
        </w:rPr>
        <w:t>setzt</w:t>
      </w:r>
      <w:r w:rsidR="00FA6722" w:rsidRPr="005C2969">
        <w:rPr>
          <w:rFonts w:ascii="Arial" w:hAnsi="Arial" w:cs="Arial"/>
          <w:bCs/>
        </w:rPr>
        <w:t xml:space="preserve"> </w:t>
      </w:r>
      <w:r w:rsidR="001838ED" w:rsidRPr="005C2969">
        <w:rPr>
          <w:rFonts w:ascii="Arial" w:hAnsi="Arial" w:cs="Arial"/>
          <w:bCs/>
        </w:rPr>
        <w:t>das neue ESC</w:t>
      </w:r>
      <w:r w:rsidR="00FA6722" w:rsidRPr="005C2969">
        <w:rPr>
          <w:rFonts w:ascii="Arial" w:hAnsi="Arial" w:cs="Arial"/>
          <w:bCs/>
        </w:rPr>
        <w:t xml:space="preserve"> Maßstäbe: </w:t>
      </w:r>
      <w:r w:rsidR="00FA6722">
        <w:rPr>
          <w:rFonts w:ascii="Arial" w:hAnsi="Arial" w:cs="Arial"/>
          <w:bCs/>
        </w:rPr>
        <w:t xml:space="preserve">So werden beispielsweise </w:t>
      </w:r>
      <w:r w:rsidR="001838ED" w:rsidRPr="005C2969">
        <w:rPr>
          <w:rFonts w:ascii="Arial" w:hAnsi="Arial" w:cs="Arial"/>
          <w:bCs/>
        </w:rPr>
        <w:t>keine Mischkartons mehr aus dem Lager versendet, sondern nur noch Kunststoff-Mehrwegbehälter.</w:t>
      </w:r>
      <w:r w:rsidR="00FA6722" w:rsidRPr="005C2969">
        <w:rPr>
          <w:rFonts w:ascii="Arial" w:hAnsi="Arial" w:cs="Arial"/>
          <w:bCs/>
        </w:rPr>
        <w:t xml:space="preserve"> </w:t>
      </w:r>
      <w:r w:rsidR="00BA107D">
        <w:rPr>
          <w:rFonts w:ascii="Arial" w:hAnsi="Arial" w:cs="Arial"/>
          <w:bCs/>
        </w:rPr>
        <w:t>Zusätzlich wird b</w:t>
      </w:r>
      <w:r w:rsidR="00421C3D">
        <w:rPr>
          <w:rFonts w:ascii="Arial" w:hAnsi="Arial" w:cs="Arial"/>
          <w:bCs/>
        </w:rPr>
        <w:t>ei der</w:t>
      </w:r>
      <w:r w:rsidR="00FA6722">
        <w:rPr>
          <w:rFonts w:ascii="Arial" w:hAnsi="Arial" w:cs="Arial"/>
          <w:bCs/>
        </w:rPr>
        <w:t xml:space="preserve"> </w:t>
      </w:r>
      <w:r w:rsidR="00EC3580">
        <w:rPr>
          <w:rFonts w:ascii="Arial" w:hAnsi="Arial" w:cs="Arial"/>
          <w:bCs/>
        </w:rPr>
        <w:t xml:space="preserve">Transportsicherung </w:t>
      </w:r>
      <w:r w:rsidR="00421C3D">
        <w:rPr>
          <w:rFonts w:ascii="Arial" w:hAnsi="Arial" w:cs="Arial"/>
          <w:bCs/>
        </w:rPr>
        <w:t>auf den Einsatz von</w:t>
      </w:r>
      <w:r w:rsidR="00EC3580">
        <w:rPr>
          <w:rFonts w:ascii="Arial" w:hAnsi="Arial" w:cs="Arial"/>
          <w:bCs/>
        </w:rPr>
        <w:t xml:space="preserve"> Wickelfolie verzichtet – stattdessen werden die Mehrwegbehälter auf den Paletten durch stabile Kunststoffbänder fixiert. </w:t>
      </w:r>
      <w:r w:rsidR="00FA6722">
        <w:rPr>
          <w:rFonts w:ascii="Arial" w:hAnsi="Arial" w:cs="Arial"/>
          <w:bCs/>
        </w:rPr>
        <w:t xml:space="preserve">Auf diese Weise können pro Jahr ca. </w:t>
      </w:r>
      <w:r w:rsidR="001838ED" w:rsidRPr="00421C3D">
        <w:rPr>
          <w:rFonts w:ascii="Arial" w:hAnsi="Arial" w:cs="Arial"/>
          <w:bCs/>
        </w:rPr>
        <w:t>10 Tonnen</w:t>
      </w:r>
      <w:r w:rsidR="00FA6722" w:rsidRPr="00421C3D">
        <w:rPr>
          <w:rFonts w:ascii="Arial" w:hAnsi="Arial" w:cs="Arial"/>
          <w:bCs/>
        </w:rPr>
        <w:t xml:space="preserve"> Plastik</w:t>
      </w:r>
      <w:r w:rsidR="001838ED" w:rsidRPr="00421C3D">
        <w:rPr>
          <w:rFonts w:ascii="Arial" w:hAnsi="Arial" w:cs="Arial"/>
          <w:bCs/>
        </w:rPr>
        <w:t>müll</w:t>
      </w:r>
      <w:r w:rsidR="00FA6722" w:rsidRPr="00421C3D">
        <w:rPr>
          <w:rFonts w:ascii="Arial" w:hAnsi="Arial" w:cs="Arial"/>
          <w:bCs/>
        </w:rPr>
        <w:t xml:space="preserve"> vermieden werden. </w:t>
      </w:r>
    </w:p>
    <w:p w14:paraId="4C80F9EB" w14:textId="77777777" w:rsidR="001D024D" w:rsidRDefault="001D024D" w:rsidP="001A1188">
      <w:pPr>
        <w:spacing w:line="360" w:lineRule="auto"/>
        <w:jc w:val="both"/>
        <w:rPr>
          <w:rFonts w:ascii="Arial" w:hAnsi="Arial" w:cs="Arial"/>
          <w:bCs/>
        </w:rPr>
      </w:pPr>
    </w:p>
    <w:p w14:paraId="658218EE" w14:textId="3A698E10" w:rsidR="00801BDF" w:rsidRPr="00BA107D" w:rsidRDefault="001D024D" w:rsidP="001A1188">
      <w:pPr>
        <w:spacing w:line="360" w:lineRule="auto"/>
        <w:jc w:val="both"/>
        <w:rPr>
          <w:rFonts w:ascii="Arial" w:hAnsi="Arial" w:cs="Arial"/>
          <w:bCs/>
        </w:rPr>
      </w:pPr>
      <w:r w:rsidRPr="003E1DD2">
        <w:rPr>
          <w:rFonts w:ascii="Arial" w:hAnsi="Arial" w:cs="Arial"/>
          <w:bCs/>
        </w:rPr>
        <w:t xml:space="preserve">Die Fertigstellung und Inbetriebnahme </w:t>
      </w:r>
      <w:r w:rsidR="001838ED" w:rsidRPr="00BA107D">
        <w:rPr>
          <w:rFonts w:ascii="Arial" w:hAnsi="Arial" w:cs="Arial"/>
          <w:bCs/>
        </w:rPr>
        <w:t>des neuen expert Fulfillment Centers erfolgt voraussichtlich 2021.</w:t>
      </w:r>
      <w:r w:rsidRPr="00BA107D">
        <w:rPr>
          <w:rFonts w:ascii="Arial" w:hAnsi="Arial" w:cs="Arial"/>
          <w:bCs/>
        </w:rPr>
        <w:t xml:space="preserve"> </w:t>
      </w:r>
      <w:r w:rsidR="00801BDF" w:rsidRPr="00BA107D">
        <w:rPr>
          <w:rFonts w:ascii="Arial" w:hAnsi="Arial" w:cs="Arial"/>
          <w:bCs/>
        </w:rPr>
        <w:t xml:space="preserve">Mit </w:t>
      </w:r>
      <w:r w:rsidR="00EC3580" w:rsidRPr="00BA107D">
        <w:rPr>
          <w:rFonts w:ascii="Arial" w:hAnsi="Arial" w:cs="Arial"/>
          <w:bCs/>
        </w:rPr>
        <w:t>der Generalp</w:t>
      </w:r>
      <w:r w:rsidRPr="00BA107D">
        <w:rPr>
          <w:rFonts w:ascii="Arial" w:hAnsi="Arial" w:cs="Arial"/>
          <w:bCs/>
        </w:rPr>
        <w:t xml:space="preserve">lanung </w:t>
      </w:r>
      <w:r w:rsidR="0091385E" w:rsidRPr="00BA107D">
        <w:rPr>
          <w:rFonts w:ascii="Arial" w:hAnsi="Arial" w:cs="Arial"/>
          <w:bCs/>
        </w:rPr>
        <w:t>des Neu</w:t>
      </w:r>
      <w:r w:rsidR="001838ED" w:rsidRPr="00BA107D">
        <w:rPr>
          <w:rFonts w:ascii="Arial" w:hAnsi="Arial" w:cs="Arial"/>
          <w:bCs/>
        </w:rPr>
        <w:t xml:space="preserve">baus wurde </w:t>
      </w:r>
      <w:r w:rsidR="0091385E" w:rsidRPr="00BA107D">
        <w:rPr>
          <w:rFonts w:ascii="Arial" w:hAnsi="Arial" w:cs="Arial"/>
          <w:bCs/>
        </w:rPr>
        <w:t>die</w:t>
      </w:r>
      <w:r w:rsidR="001838ED" w:rsidRPr="00BA107D">
        <w:rPr>
          <w:rFonts w:ascii="Arial" w:hAnsi="Arial" w:cs="Arial"/>
          <w:bCs/>
        </w:rPr>
        <w:t xml:space="preserve"> Hoffmann &amp; </w:t>
      </w:r>
      <w:proofErr w:type="spellStart"/>
      <w:r w:rsidR="001838ED" w:rsidRPr="00BA107D">
        <w:rPr>
          <w:rFonts w:ascii="Arial" w:hAnsi="Arial" w:cs="Arial"/>
          <w:bCs/>
        </w:rPr>
        <w:t>Stakemeier</w:t>
      </w:r>
      <w:proofErr w:type="spellEnd"/>
      <w:r w:rsidR="00EC3580" w:rsidRPr="00BA107D">
        <w:rPr>
          <w:rFonts w:ascii="Arial" w:hAnsi="Arial" w:cs="Arial"/>
          <w:bCs/>
        </w:rPr>
        <w:t xml:space="preserve"> Ingenieure GmbH</w:t>
      </w:r>
      <w:r w:rsidR="001838ED" w:rsidRPr="00BA107D">
        <w:rPr>
          <w:rFonts w:ascii="Arial" w:hAnsi="Arial" w:cs="Arial"/>
          <w:bCs/>
        </w:rPr>
        <w:t xml:space="preserve"> beauftragt. </w:t>
      </w:r>
      <w:r w:rsidR="0091385E" w:rsidRPr="00BA107D">
        <w:rPr>
          <w:rFonts w:ascii="Arial" w:hAnsi="Arial" w:cs="Arial"/>
          <w:bCs/>
        </w:rPr>
        <w:t>Die Durchführung der Bauarbeiten</w:t>
      </w:r>
      <w:r w:rsidR="00801BDF" w:rsidRPr="00BA107D">
        <w:rPr>
          <w:rFonts w:ascii="Arial" w:hAnsi="Arial" w:cs="Arial"/>
          <w:bCs/>
        </w:rPr>
        <w:t xml:space="preserve"> </w:t>
      </w:r>
      <w:r w:rsidR="00BA107D">
        <w:rPr>
          <w:rFonts w:ascii="Arial" w:hAnsi="Arial" w:cs="Arial"/>
          <w:bCs/>
        </w:rPr>
        <w:t>übernimmt der</w:t>
      </w:r>
      <w:r w:rsidR="0091385E" w:rsidRPr="00BA107D">
        <w:rPr>
          <w:rFonts w:ascii="Arial" w:hAnsi="Arial" w:cs="Arial"/>
          <w:bCs/>
        </w:rPr>
        <w:t xml:space="preserve"> Generalunternehmer Max </w:t>
      </w:r>
      <w:proofErr w:type="spellStart"/>
      <w:r w:rsidR="0091385E" w:rsidRPr="00BA107D">
        <w:rPr>
          <w:rFonts w:ascii="Arial" w:hAnsi="Arial" w:cs="Arial"/>
          <w:bCs/>
        </w:rPr>
        <w:t>Bögl</w:t>
      </w:r>
      <w:proofErr w:type="spellEnd"/>
      <w:r w:rsidR="00801BDF" w:rsidRPr="00BA107D">
        <w:rPr>
          <w:rFonts w:ascii="Arial" w:hAnsi="Arial" w:cs="Arial"/>
          <w:bCs/>
        </w:rPr>
        <w:t>.</w:t>
      </w:r>
    </w:p>
    <w:p w14:paraId="0709B861" w14:textId="77777777" w:rsidR="000825BF" w:rsidRDefault="000825BF" w:rsidP="001A1188">
      <w:pPr>
        <w:spacing w:line="360" w:lineRule="auto"/>
        <w:jc w:val="both"/>
        <w:rPr>
          <w:rFonts w:ascii="Arial" w:hAnsi="Arial" w:cs="Arial"/>
          <w:bCs/>
        </w:rPr>
      </w:pPr>
    </w:p>
    <w:p w14:paraId="1A6A9923" w14:textId="77777777" w:rsidR="0081464B" w:rsidRPr="00F13B67" w:rsidRDefault="0081464B" w:rsidP="0081464B">
      <w:pPr>
        <w:pStyle w:val="Textkrper"/>
        <w:spacing w:line="240" w:lineRule="auto"/>
        <w:rPr>
          <w:b/>
          <w:sz w:val="20"/>
        </w:rPr>
      </w:pPr>
      <w:r>
        <w:rPr>
          <w:b/>
          <w:sz w:val="20"/>
        </w:rPr>
        <w:t>Über die expert SE</w:t>
      </w:r>
    </w:p>
    <w:p w14:paraId="0681A5FD" w14:textId="29CB6862" w:rsidR="0081464B" w:rsidRDefault="0081464B" w:rsidP="0081464B">
      <w:pPr>
        <w:pStyle w:val="Textkrper"/>
        <w:spacing w:line="240" w:lineRule="auto"/>
        <w:rPr>
          <w:rStyle w:val="Hyperlink"/>
          <w:sz w:val="20"/>
        </w:rPr>
      </w:pPr>
      <w:r>
        <w:rPr>
          <w:sz w:val="20"/>
        </w:rPr>
        <w:t xml:space="preserve">Die </w:t>
      </w:r>
      <w:proofErr w:type="gramStart"/>
      <w:r>
        <w:rPr>
          <w:sz w:val="20"/>
        </w:rPr>
        <w:t>expert</w:t>
      </w:r>
      <w:proofErr w:type="gramEnd"/>
      <w:r>
        <w:rPr>
          <w:sz w:val="20"/>
        </w:rPr>
        <w:t xml:space="preserve"> SE mit Sitz in Langenhagen ist eine Handelsverbundgruppe für Consumer Electronics, Informationstechnologie, Telekommunikation, Entertainment und Elektrohausgeräte. Aktuell sind in ihr 211 expert-Gesellschafter mit insgesamt 410 Standorten im gesamten Bundesgebiet zusammengeschlossen. Getreu dem Markenclaim „Mit den besten Empfehlungen“ steht expert wie kein anderer Elektronikfachhändler für höchste Service- und Beratungskompetenz. In der über 55-jährigen Unternehmensgeschichte konnte sich expert eine starke Position im Markt erarbeiten und ist inzwischen zweitgrößter Elektronikfachhändler in Deutschland. Seit Jahren verzeichnet die expert-Gruppe Geschäftsergebnisse, die über dem Branchendurchschnitt liegen. Im Geschäftsjahr 2018/2019 belief sich der Innenumsatz zu Industrieabgabep</w:t>
      </w:r>
      <w:r w:rsidR="00944B4C">
        <w:rPr>
          <w:sz w:val="20"/>
        </w:rPr>
        <w:t>reisen (ohne MwSt.) auf 2,14 Milliarden</w:t>
      </w:r>
      <w:r>
        <w:rPr>
          <w:sz w:val="20"/>
        </w:rPr>
        <w:t xml:space="preserve"> Euro. </w:t>
      </w:r>
      <w:hyperlink r:id="rId8" w:history="1">
        <w:r>
          <w:rPr>
            <w:rStyle w:val="Hyperlink"/>
            <w:sz w:val="20"/>
          </w:rPr>
          <w:t>www.expert.de</w:t>
        </w:r>
      </w:hyperlink>
    </w:p>
    <w:p w14:paraId="36C99F52" w14:textId="77777777" w:rsidR="0081464B" w:rsidRPr="0015498C" w:rsidRDefault="0081464B" w:rsidP="0081464B">
      <w:pPr>
        <w:pStyle w:val="Textkrper"/>
        <w:spacing w:line="240" w:lineRule="auto"/>
        <w:rPr>
          <w:sz w:val="20"/>
        </w:rPr>
      </w:pPr>
    </w:p>
    <w:p w14:paraId="25BA3460" w14:textId="54E28F0C" w:rsidR="00BE2295" w:rsidRDefault="0081464B" w:rsidP="0081464B">
      <w:pPr>
        <w:pStyle w:val="Textkrper"/>
        <w:spacing w:line="240" w:lineRule="auto"/>
        <w:rPr>
          <w:rStyle w:val="Hyperlink"/>
          <w:sz w:val="20"/>
        </w:rPr>
      </w:pPr>
      <w:r w:rsidRPr="000825BF">
        <w:rPr>
          <w:sz w:val="20"/>
        </w:rPr>
        <w:t xml:space="preserve">Die Marke expert ist an mehr als 4.000 Standorten in insgesamt 21 Ländern vertreten. Die jeweiligen Landesgesellschaften sind in </w:t>
      </w:r>
      <w:proofErr w:type="gramStart"/>
      <w:r w:rsidRPr="000825BF">
        <w:rPr>
          <w:sz w:val="20"/>
        </w:rPr>
        <w:t>der 1967 gegründeten expert</w:t>
      </w:r>
      <w:proofErr w:type="gramEnd"/>
      <w:r w:rsidRPr="000825BF">
        <w:rPr>
          <w:sz w:val="20"/>
        </w:rPr>
        <w:t xml:space="preserve"> International zusammengeschlossen, die ihren Sitz in Zürich hat. Im Jahr 2018 erwirtschafteten alle Mitglieder </w:t>
      </w:r>
      <w:proofErr w:type="gramStart"/>
      <w:r w:rsidRPr="000825BF">
        <w:rPr>
          <w:sz w:val="20"/>
        </w:rPr>
        <w:t>der expert</w:t>
      </w:r>
      <w:proofErr w:type="gramEnd"/>
      <w:r w:rsidRPr="000825BF">
        <w:rPr>
          <w:sz w:val="20"/>
        </w:rPr>
        <w:t xml:space="preserve"> International einen Gesamtumsatz von mehr als 15 Milliarden Euro.</w:t>
      </w:r>
      <w:r w:rsidR="006735A6" w:rsidRPr="000825BF">
        <w:rPr>
          <w:sz w:val="20"/>
        </w:rPr>
        <w:t xml:space="preserve"> </w:t>
      </w:r>
      <w:hyperlink r:id="rId9" w:history="1">
        <w:r w:rsidR="006735A6" w:rsidRPr="000825BF">
          <w:rPr>
            <w:rStyle w:val="Hyperlink"/>
            <w:sz w:val="20"/>
          </w:rPr>
          <w:t>www.expert.org</w:t>
        </w:r>
      </w:hyperlink>
    </w:p>
    <w:p w14:paraId="20DB53EA" w14:textId="77777777" w:rsidR="001D024D" w:rsidRDefault="001D024D" w:rsidP="0081464B">
      <w:pPr>
        <w:pStyle w:val="Textkrper"/>
        <w:spacing w:line="240" w:lineRule="auto"/>
        <w:rPr>
          <w:sz w:val="20"/>
        </w:rPr>
      </w:pPr>
    </w:p>
    <w:p w14:paraId="270D159C" w14:textId="77777777" w:rsidR="007A6FD2" w:rsidRDefault="007A6FD2" w:rsidP="009E3C7E">
      <w:pPr>
        <w:pStyle w:val="Textkrper"/>
        <w:rPr>
          <w:b/>
          <w:sz w:val="20"/>
        </w:rPr>
      </w:pPr>
    </w:p>
    <w:p w14:paraId="3C02C123" w14:textId="77777777" w:rsidR="007A6FD2" w:rsidRDefault="007A6FD2" w:rsidP="009E3C7E">
      <w:pPr>
        <w:pStyle w:val="Textkrper"/>
        <w:rPr>
          <w:b/>
          <w:sz w:val="20"/>
        </w:rPr>
      </w:pPr>
    </w:p>
    <w:p w14:paraId="257F02C3" w14:textId="7351B6B6" w:rsidR="009E3C7E" w:rsidRPr="00F13B67" w:rsidRDefault="009E3C7E" w:rsidP="009E3C7E">
      <w:pPr>
        <w:pStyle w:val="Textkrper"/>
        <w:rPr>
          <w:b/>
          <w:sz w:val="20"/>
        </w:rPr>
      </w:pPr>
      <w:r>
        <w:rPr>
          <w:b/>
          <w:sz w:val="20"/>
        </w:rPr>
        <w:lastRenderedPageBreak/>
        <w:t>Pressekontakt</w:t>
      </w:r>
    </w:p>
    <w:p w14:paraId="1499C99C" w14:textId="77777777" w:rsidR="009E3C7E" w:rsidRDefault="009E3C7E" w:rsidP="009E3C7E">
      <w:pPr>
        <w:pStyle w:val="Textkrper"/>
        <w:spacing w:line="240" w:lineRule="auto"/>
        <w:jc w:val="left"/>
        <w:rPr>
          <w:sz w:val="20"/>
        </w:rPr>
      </w:pPr>
      <w:r>
        <w:rPr>
          <w:sz w:val="20"/>
        </w:rPr>
        <w:t>expert SE</w:t>
      </w:r>
    </w:p>
    <w:p w14:paraId="6AD8262F" w14:textId="77777777" w:rsidR="009E3C7E" w:rsidRDefault="009E3C7E" w:rsidP="009E3C7E">
      <w:pPr>
        <w:pStyle w:val="Textkrper"/>
        <w:spacing w:line="240" w:lineRule="auto"/>
        <w:jc w:val="left"/>
        <w:rPr>
          <w:sz w:val="20"/>
        </w:rPr>
      </w:pPr>
      <w:r>
        <w:rPr>
          <w:sz w:val="20"/>
        </w:rPr>
        <w:t>Christine Wedemeyer</w:t>
      </w:r>
    </w:p>
    <w:p w14:paraId="013DC1FA" w14:textId="77777777" w:rsidR="009E3C7E" w:rsidRDefault="009E3C7E" w:rsidP="009E3C7E">
      <w:pPr>
        <w:pStyle w:val="Textkrper"/>
        <w:spacing w:line="240" w:lineRule="auto"/>
        <w:jc w:val="left"/>
        <w:rPr>
          <w:sz w:val="20"/>
        </w:rPr>
      </w:pPr>
      <w:r>
        <w:rPr>
          <w:sz w:val="20"/>
        </w:rPr>
        <w:t>Unternehmenskommunikation</w:t>
      </w:r>
    </w:p>
    <w:p w14:paraId="394752B0" w14:textId="77777777" w:rsidR="009E3C7E" w:rsidRDefault="009E3C7E" w:rsidP="009E3C7E">
      <w:pPr>
        <w:pStyle w:val="Textkrper"/>
        <w:spacing w:line="240" w:lineRule="auto"/>
        <w:jc w:val="left"/>
      </w:pPr>
      <w:r>
        <w:rPr>
          <w:sz w:val="20"/>
        </w:rPr>
        <w:t xml:space="preserve">Bayernstraße 4 | </w:t>
      </w:r>
      <w:r w:rsidRPr="00D164D9">
        <w:rPr>
          <w:rFonts w:eastAsia="Times New Roman" w:cs="Arial"/>
          <w:noProof/>
          <w:sz w:val="20"/>
        </w:rPr>
        <w:t>D-30855 Langenhagen</w:t>
      </w:r>
    </w:p>
    <w:p w14:paraId="003BECA1" w14:textId="77777777" w:rsidR="009E3C7E" w:rsidRDefault="009E3C7E" w:rsidP="009E3C7E">
      <w:pPr>
        <w:pStyle w:val="Textkrper"/>
        <w:spacing w:line="240" w:lineRule="auto"/>
        <w:jc w:val="left"/>
        <w:rPr>
          <w:rFonts w:eastAsia="Times New Roman" w:cs="Arial"/>
          <w:noProof/>
          <w:sz w:val="20"/>
        </w:rPr>
      </w:pPr>
      <w:r>
        <w:rPr>
          <w:rFonts w:eastAsia="Times New Roman" w:cs="Arial"/>
          <w:noProof/>
          <w:sz w:val="20"/>
        </w:rPr>
        <w:t xml:space="preserve">Tel.: +49 </w:t>
      </w:r>
      <w:r w:rsidRPr="00EB6CC1">
        <w:rPr>
          <w:rFonts w:eastAsia="Times New Roman" w:cs="Arial"/>
          <w:noProof/>
          <w:sz w:val="20"/>
        </w:rPr>
        <w:t>511</w:t>
      </w:r>
      <w:r>
        <w:rPr>
          <w:rFonts w:eastAsia="Times New Roman" w:cs="Arial"/>
          <w:noProof/>
          <w:sz w:val="20"/>
        </w:rPr>
        <w:t xml:space="preserve"> </w:t>
      </w:r>
      <w:r w:rsidRPr="00EB6CC1">
        <w:rPr>
          <w:rFonts w:eastAsia="Times New Roman" w:cs="Arial"/>
          <w:noProof/>
          <w:sz w:val="20"/>
        </w:rPr>
        <w:t>7808</w:t>
      </w:r>
      <w:r>
        <w:rPr>
          <w:rFonts w:eastAsia="Times New Roman" w:cs="Arial"/>
          <w:noProof/>
          <w:sz w:val="20"/>
        </w:rPr>
        <w:t xml:space="preserve"> – </w:t>
      </w:r>
      <w:r w:rsidRPr="00EB6CC1">
        <w:rPr>
          <w:rFonts w:eastAsia="Times New Roman" w:cs="Arial"/>
          <w:noProof/>
          <w:sz w:val="20"/>
        </w:rPr>
        <w:t>33430</w:t>
      </w:r>
    </w:p>
    <w:p w14:paraId="15F18E65" w14:textId="04DE9201" w:rsidR="009E3C7E" w:rsidRDefault="009E3C7E" w:rsidP="009E3C7E">
      <w:pPr>
        <w:pStyle w:val="Textkrper"/>
        <w:spacing w:line="240" w:lineRule="auto"/>
        <w:jc w:val="left"/>
        <w:rPr>
          <w:rFonts w:eastAsia="Times New Roman" w:cs="Arial"/>
          <w:noProof/>
          <w:sz w:val="20"/>
        </w:rPr>
      </w:pPr>
      <w:r>
        <w:rPr>
          <w:rFonts w:eastAsia="Times New Roman" w:cs="Arial"/>
          <w:noProof/>
          <w:sz w:val="20"/>
        </w:rPr>
        <w:t xml:space="preserve">E-Mail: </w:t>
      </w:r>
      <w:r w:rsidR="001A1188">
        <w:rPr>
          <w:rFonts w:eastAsia="Times New Roman" w:cs="Arial"/>
          <w:noProof/>
          <w:sz w:val="20"/>
        </w:rPr>
        <w:t>presse[at]</w:t>
      </w:r>
      <w:r w:rsidRPr="00BC173C">
        <w:rPr>
          <w:rFonts w:eastAsia="Times New Roman" w:cs="Arial"/>
          <w:noProof/>
          <w:sz w:val="20"/>
        </w:rPr>
        <w:t>expert.de</w:t>
      </w:r>
    </w:p>
    <w:p w14:paraId="6EF06B1E" w14:textId="77777777" w:rsidR="009E3C7E" w:rsidRDefault="009E3C7E" w:rsidP="009E3C7E">
      <w:pPr>
        <w:pStyle w:val="Textkrper"/>
        <w:rPr>
          <w:sz w:val="20"/>
        </w:rPr>
      </w:pPr>
    </w:p>
    <w:p w14:paraId="184A4F79" w14:textId="77777777" w:rsidR="009E3C7E" w:rsidRPr="00EA1D4C" w:rsidRDefault="009E3C7E" w:rsidP="009E3C7E">
      <w:pPr>
        <w:pStyle w:val="Textkrper"/>
        <w:rPr>
          <w:sz w:val="20"/>
        </w:rPr>
      </w:pPr>
      <w:r>
        <w:rPr>
          <w:sz w:val="20"/>
        </w:rPr>
        <w:t>www.expert.de</w:t>
      </w:r>
    </w:p>
    <w:p w14:paraId="72F00102" w14:textId="77777777" w:rsidR="00BD4FD6" w:rsidRDefault="00BD4FD6" w:rsidP="009E3C7E">
      <w:pPr>
        <w:pStyle w:val="Textkrper"/>
        <w:rPr>
          <w:b/>
          <w:sz w:val="20"/>
        </w:rPr>
      </w:pPr>
    </w:p>
    <w:p w14:paraId="16773AE2" w14:textId="77777777" w:rsidR="009E3C7E" w:rsidRPr="004F0B40" w:rsidRDefault="009E3C7E" w:rsidP="009E3C7E">
      <w:pPr>
        <w:pStyle w:val="Textkrper"/>
        <w:rPr>
          <w:b/>
          <w:sz w:val="20"/>
        </w:rPr>
      </w:pPr>
      <w:bookmarkStart w:id="0" w:name="_GoBack"/>
      <w:bookmarkEnd w:id="0"/>
      <w:r w:rsidRPr="004F0B40">
        <w:rPr>
          <w:b/>
          <w:sz w:val="20"/>
        </w:rPr>
        <w:t>Bildunterschriften</w:t>
      </w:r>
    </w:p>
    <w:p w14:paraId="771AB974" w14:textId="7D9A50A8" w:rsidR="009E3C7E" w:rsidRPr="00A916EA" w:rsidRDefault="009E3C7E" w:rsidP="009E3C7E">
      <w:pPr>
        <w:pStyle w:val="Textkrper"/>
        <w:spacing w:line="240" w:lineRule="auto"/>
        <w:jc w:val="left"/>
        <w:rPr>
          <w:sz w:val="20"/>
        </w:rPr>
      </w:pPr>
      <w:r w:rsidRPr="00A916EA">
        <w:rPr>
          <w:sz w:val="20"/>
        </w:rPr>
        <w:t>Bild 1 (</w:t>
      </w:r>
      <w:r w:rsidR="00D7578A" w:rsidRPr="00A916EA">
        <w:rPr>
          <w:sz w:val="20"/>
        </w:rPr>
        <w:t>expert_</w:t>
      </w:r>
      <w:r w:rsidR="00A53F35">
        <w:rPr>
          <w:sz w:val="20"/>
        </w:rPr>
        <w:t>Logistik_Abriss</w:t>
      </w:r>
      <w:r w:rsidRPr="00A916EA">
        <w:rPr>
          <w:sz w:val="20"/>
        </w:rPr>
        <w:t>.jpg):</w:t>
      </w:r>
    </w:p>
    <w:p w14:paraId="3C40084D" w14:textId="5D4B3F02" w:rsidR="00D7578A" w:rsidRDefault="00284644" w:rsidP="00A53F35">
      <w:pPr>
        <w:pStyle w:val="Textkrper"/>
        <w:spacing w:line="240" w:lineRule="auto"/>
        <w:rPr>
          <w:bCs/>
          <w:sz w:val="20"/>
        </w:rPr>
      </w:pPr>
      <w:r w:rsidRPr="00284644">
        <w:rPr>
          <w:bCs/>
          <w:sz w:val="20"/>
        </w:rPr>
        <w:t>Dr. Stefan Müller, Vorstandsvorsitzender der e</w:t>
      </w:r>
      <w:r>
        <w:rPr>
          <w:bCs/>
          <w:sz w:val="20"/>
        </w:rPr>
        <w:t>xpert SE</w:t>
      </w:r>
      <w:r w:rsidR="00A53F35">
        <w:rPr>
          <w:bCs/>
          <w:sz w:val="20"/>
        </w:rPr>
        <w:t xml:space="preserve"> (rechts</w:t>
      </w:r>
      <w:r w:rsidR="00897D71">
        <w:rPr>
          <w:bCs/>
          <w:sz w:val="20"/>
        </w:rPr>
        <w:t xml:space="preserve"> im Bild)</w:t>
      </w:r>
      <w:r>
        <w:rPr>
          <w:bCs/>
          <w:sz w:val="20"/>
        </w:rPr>
        <w:t xml:space="preserve">, und Edwin ten Voorde, </w:t>
      </w:r>
      <w:r w:rsidRPr="00284644">
        <w:rPr>
          <w:bCs/>
          <w:sz w:val="20"/>
        </w:rPr>
        <w:t>Geschäftsbereichsleiter Logistik, besuchten vergangene Woche die Baustelle, um sich vom Fortschritt der Abrissarbeiten zu überzeugen.</w:t>
      </w:r>
    </w:p>
    <w:p w14:paraId="29003728" w14:textId="77777777" w:rsidR="00897D71" w:rsidRDefault="00897D71" w:rsidP="009E3C7E">
      <w:pPr>
        <w:pStyle w:val="Textkrper"/>
        <w:spacing w:line="240" w:lineRule="auto"/>
        <w:jc w:val="left"/>
        <w:rPr>
          <w:bCs/>
          <w:sz w:val="20"/>
        </w:rPr>
      </w:pPr>
    </w:p>
    <w:p w14:paraId="0850D52C" w14:textId="0A22C519" w:rsidR="00897D71" w:rsidRPr="00216227" w:rsidRDefault="00897D71" w:rsidP="009E3C7E">
      <w:pPr>
        <w:pStyle w:val="Textkrper"/>
        <w:spacing w:line="240" w:lineRule="auto"/>
        <w:jc w:val="left"/>
        <w:rPr>
          <w:sz w:val="20"/>
          <w:highlight w:val="yellow"/>
        </w:rPr>
      </w:pPr>
    </w:p>
    <w:p w14:paraId="1D66E20E" w14:textId="77777777" w:rsidR="005643E3" w:rsidRPr="009E3C7E" w:rsidRDefault="005643E3" w:rsidP="009E3C7E"/>
    <w:sectPr w:rsidR="005643E3" w:rsidRPr="009E3C7E" w:rsidSect="0002641B">
      <w:headerReference w:type="even" r:id="rId10"/>
      <w:headerReference w:type="default" r:id="rId11"/>
      <w:footerReference w:type="even" r:id="rId12"/>
      <w:footerReference w:type="default" r:id="rId13"/>
      <w:headerReference w:type="first" r:id="rId14"/>
      <w:footerReference w:type="first" r:id="rId15"/>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6BEC4" w14:textId="77777777" w:rsidR="005B5232" w:rsidRDefault="005B5232">
      <w:r>
        <w:separator/>
      </w:r>
    </w:p>
  </w:endnote>
  <w:endnote w:type="continuationSeparator" w:id="0">
    <w:p w14:paraId="63F3F0F7" w14:textId="77777777" w:rsidR="005B5232" w:rsidRDefault="005B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C8090" w14:textId="77777777" w:rsidR="0053191B" w:rsidRDefault="0053191B" w:rsidP="0053191B">
    <w:pPr>
      <w:pStyle w:val="Fuzeile"/>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C5094" w14:textId="77777777" w:rsidR="005A2EC0" w:rsidRDefault="005A2EC0" w:rsidP="0053191B">
    <w:pPr>
      <w:spacing w:after="120"/>
      <w:jc w:val="both"/>
      <w:rPr>
        <w:rFonts w:ascii="Arial" w:hAnsi="Arial"/>
        <w:sz w:val="20"/>
      </w:rPr>
    </w:pPr>
  </w:p>
  <w:p w14:paraId="20CC2398" w14:textId="77777777" w:rsidR="0053191B" w:rsidRPr="0053191B" w:rsidRDefault="0053191B" w:rsidP="0053191B">
    <w:pPr>
      <w:autoSpaceDE w:val="0"/>
      <w:autoSpaceDN w:val="0"/>
      <w:adjustRightInd w:val="0"/>
      <w:jc w:val="both"/>
      <w:rPr>
        <w:rFonts w:ascii="Arial" w:hAnsi="Arial"/>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5DC7B" w14:textId="77777777" w:rsidR="0002641B" w:rsidRDefault="0002641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741B8" w14:textId="77777777" w:rsidR="005B5232" w:rsidRDefault="005B5232">
      <w:r>
        <w:separator/>
      </w:r>
    </w:p>
  </w:footnote>
  <w:footnote w:type="continuationSeparator" w:id="0">
    <w:p w14:paraId="6CACFB20" w14:textId="77777777" w:rsidR="005B5232" w:rsidRDefault="005B5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5FF6E" w14:textId="77777777" w:rsidR="0002641B" w:rsidRDefault="0002641B">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EBBE5" w14:textId="77777777" w:rsidR="00D75E98" w:rsidRDefault="0002641B" w:rsidP="00D75E98">
    <w:pPr>
      <w:rPr>
        <w:rFonts w:ascii="Arial" w:hAnsi="Arial" w:cs="Arial"/>
        <w:sz w:val="22"/>
        <w:szCs w:val="22"/>
      </w:rPr>
    </w:pPr>
    <w:r>
      <w:rPr>
        <w:rFonts w:ascii="Arial" w:hAnsi="Arial" w:cs="Arial"/>
        <w:noProof/>
        <w:sz w:val="22"/>
        <w:szCs w:val="22"/>
      </w:rPr>
      <w:drawing>
        <wp:anchor distT="0" distB="0" distL="114300" distR="114300" simplePos="0" relativeHeight="251658240" behindDoc="0" locked="0" layoutInCell="1" allowOverlap="1" wp14:anchorId="0B5AA5D9" wp14:editId="2F991B5F">
          <wp:simplePos x="0" y="0"/>
          <wp:positionH relativeFrom="column">
            <wp:posOffset>3290570</wp:posOffset>
          </wp:positionH>
          <wp:positionV relativeFrom="paragraph">
            <wp:posOffset>-53975</wp:posOffset>
          </wp:positionV>
          <wp:extent cx="2529840" cy="695080"/>
          <wp:effectExtent l="0" t="0" r="381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529840" cy="695080"/>
                  </a:xfrm>
                  <a:prstGeom prst="rect">
                    <a:avLst/>
                  </a:prstGeom>
                </pic:spPr>
              </pic:pic>
            </a:graphicData>
          </a:graphic>
        </wp:anchor>
      </w:drawing>
    </w:r>
  </w:p>
  <w:p w14:paraId="62AB2EB5" w14:textId="77777777" w:rsidR="00D75E98" w:rsidRDefault="00D75E98" w:rsidP="00D75E98">
    <w:pPr>
      <w:rPr>
        <w:rFonts w:ascii="Arial" w:hAnsi="Arial" w:cs="Arial"/>
        <w:sz w:val="22"/>
        <w:szCs w:val="22"/>
      </w:rPr>
    </w:pPr>
  </w:p>
  <w:p w14:paraId="5C2BD2F5" w14:textId="77777777" w:rsidR="005A2EC0" w:rsidRDefault="005A2EC0" w:rsidP="00D75E98">
    <w:pPr>
      <w:rPr>
        <w:rFonts w:ascii="Arial" w:hAnsi="Arial" w:cs="Arial"/>
        <w:sz w:val="22"/>
        <w:szCs w:val="22"/>
      </w:rPr>
    </w:pPr>
  </w:p>
  <w:p w14:paraId="1848EEDA" w14:textId="77777777" w:rsidR="00D75E98" w:rsidRDefault="00D75E98" w:rsidP="00D75E98">
    <w:pPr>
      <w:rPr>
        <w:rFonts w:ascii="Arial" w:hAnsi="Arial" w:cs="Arial"/>
        <w:sz w:val="22"/>
        <w:szCs w:val="22"/>
      </w:rPr>
    </w:pPr>
  </w:p>
  <w:p w14:paraId="40FFDF9C" w14:textId="77777777" w:rsidR="00D75E98" w:rsidRDefault="00D75E98" w:rsidP="00D75E98">
    <w:pPr>
      <w:rPr>
        <w:rFonts w:ascii="Arial" w:hAnsi="Arial" w:cs="Arial"/>
        <w:sz w:val="22"/>
        <w:szCs w:val="22"/>
      </w:rPr>
    </w:pPr>
  </w:p>
  <w:p w14:paraId="33324947" w14:textId="77777777" w:rsidR="0002641B" w:rsidRPr="00D75E98" w:rsidRDefault="0002641B" w:rsidP="00D75E98">
    <w:pPr>
      <w:rPr>
        <w:rFonts w:ascii="Arial" w:hAnsi="Arial" w:cs="Arial"/>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A92F3" w14:textId="77777777" w:rsidR="0002641B" w:rsidRDefault="0002641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AE"/>
    <w:rsid w:val="00001B64"/>
    <w:rsid w:val="00002123"/>
    <w:rsid w:val="00004FC4"/>
    <w:rsid w:val="0000613B"/>
    <w:rsid w:val="00012263"/>
    <w:rsid w:val="0001314C"/>
    <w:rsid w:val="000134A2"/>
    <w:rsid w:val="000136DB"/>
    <w:rsid w:val="0001571C"/>
    <w:rsid w:val="00023034"/>
    <w:rsid w:val="000241EA"/>
    <w:rsid w:val="000252A5"/>
    <w:rsid w:val="0002641B"/>
    <w:rsid w:val="00027904"/>
    <w:rsid w:val="00030236"/>
    <w:rsid w:val="00030413"/>
    <w:rsid w:val="00030F9D"/>
    <w:rsid w:val="00034158"/>
    <w:rsid w:val="0003517C"/>
    <w:rsid w:val="00037249"/>
    <w:rsid w:val="000402D6"/>
    <w:rsid w:val="00040A48"/>
    <w:rsid w:val="00041AE5"/>
    <w:rsid w:val="0004344F"/>
    <w:rsid w:val="00043E8D"/>
    <w:rsid w:val="0004431E"/>
    <w:rsid w:val="000445A1"/>
    <w:rsid w:val="00046E9D"/>
    <w:rsid w:val="0005083B"/>
    <w:rsid w:val="0005403A"/>
    <w:rsid w:val="00054418"/>
    <w:rsid w:val="000550E7"/>
    <w:rsid w:val="00056050"/>
    <w:rsid w:val="00060D1E"/>
    <w:rsid w:val="0006337B"/>
    <w:rsid w:val="00063DCF"/>
    <w:rsid w:val="0006488C"/>
    <w:rsid w:val="00064EA5"/>
    <w:rsid w:val="00067AE4"/>
    <w:rsid w:val="00071047"/>
    <w:rsid w:val="000714CF"/>
    <w:rsid w:val="00072CD6"/>
    <w:rsid w:val="000734E5"/>
    <w:rsid w:val="00073DF1"/>
    <w:rsid w:val="0007472E"/>
    <w:rsid w:val="00077B94"/>
    <w:rsid w:val="00080E63"/>
    <w:rsid w:val="000812E3"/>
    <w:rsid w:val="00082380"/>
    <w:rsid w:val="000825BD"/>
    <w:rsid w:val="000825BF"/>
    <w:rsid w:val="00083152"/>
    <w:rsid w:val="00083778"/>
    <w:rsid w:val="00083979"/>
    <w:rsid w:val="0008654D"/>
    <w:rsid w:val="00087173"/>
    <w:rsid w:val="00090794"/>
    <w:rsid w:val="00091471"/>
    <w:rsid w:val="0009154F"/>
    <w:rsid w:val="000921A0"/>
    <w:rsid w:val="00093E76"/>
    <w:rsid w:val="00095AAF"/>
    <w:rsid w:val="00095FBE"/>
    <w:rsid w:val="0009749D"/>
    <w:rsid w:val="0009792C"/>
    <w:rsid w:val="000A16AE"/>
    <w:rsid w:val="000A3E4B"/>
    <w:rsid w:val="000A4BBE"/>
    <w:rsid w:val="000A5260"/>
    <w:rsid w:val="000A622E"/>
    <w:rsid w:val="000B1F92"/>
    <w:rsid w:val="000B2102"/>
    <w:rsid w:val="000B2852"/>
    <w:rsid w:val="000B48EA"/>
    <w:rsid w:val="000B527B"/>
    <w:rsid w:val="000B6A5E"/>
    <w:rsid w:val="000C0B13"/>
    <w:rsid w:val="000C297A"/>
    <w:rsid w:val="000C29E3"/>
    <w:rsid w:val="000C4C25"/>
    <w:rsid w:val="000C5D5C"/>
    <w:rsid w:val="000D12A5"/>
    <w:rsid w:val="000D377D"/>
    <w:rsid w:val="000D5231"/>
    <w:rsid w:val="000D7121"/>
    <w:rsid w:val="000D7462"/>
    <w:rsid w:val="000E00DC"/>
    <w:rsid w:val="000E0898"/>
    <w:rsid w:val="000E0DB7"/>
    <w:rsid w:val="000E2B46"/>
    <w:rsid w:val="000E3BF1"/>
    <w:rsid w:val="000E4AAB"/>
    <w:rsid w:val="000E7C54"/>
    <w:rsid w:val="000F15BA"/>
    <w:rsid w:val="000F184C"/>
    <w:rsid w:val="000F599B"/>
    <w:rsid w:val="000F78F1"/>
    <w:rsid w:val="0010003D"/>
    <w:rsid w:val="00100EBD"/>
    <w:rsid w:val="00101DEE"/>
    <w:rsid w:val="0010217B"/>
    <w:rsid w:val="00103DCE"/>
    <w:rsid w:val="001062B0"/>
    <w:rsid w:val="00106FE9"/>
    <w:rsid w:val="00110A5E"/>
    <w:rsid w:val="00110F80"/>
    <w:rsid w:val="00111A5C"/>
    <w:rsid w:val="0011300C"/>
    <w:rsid w:val="0011326A"/>
    <w:rsid w:val="0011371C"/>
    <w:rsid w:val="00123E4B"/>
    <w:rsid w:val="00124977"/>
    <w:rsid w:val="00126D12"/>
    <w:rsid w:val="00127937"/>
    <w:rsid w:val="001313B9"/>
    <w:rsid w:val="00131C69"/>
    <w:rsid w:val="00132002"/>
    <w:rsid w:val="00132D4E"/>
    <w:rsid w:val="00133F33"/>
    <w:rsid w:val="00140E23"/>
    <w:rsid w:val="0014139D"/>
    <w:rsid w:val="00142AD9"/>
    <w:rsid w:val="0014386F"/>
    <w:rsid w:val="00144BFB"/>
    <w:rsid w:val="00152197"/>
    <w:rsid w:val="00152890"/>
    <w:rsid w:val="00153D12"/>
    <w:rsid w:val="00154900"/>
    <w:rsid w:val="0015742B"/>
    <w:rsid w:val="00157B06"/>
    <w:rsid w:val="00160BA0"/>
    <w:rsid w:val="00161395"/>
    <w:rsid w:val="0016174A"/>
    <w:rsid w:val="00161B48"/>
    <w:rsid w:val="001630C4"/>
    <w:rsid w:val="00163A9B"/>
    <w:rsid w:val="0016537B"/>
    <w:rsid w:val="001676C4"/>
    <w:rsid w:val="00167C0F"/>
    <w:rsid w:val="00170471"/>
    <w:rsid w:val="00170890"/>
    <w:rsid w:val="001712E8"/>
    <w:rsid w:val="001715F7"/>
    <w:rsid w:val="00171F44"/>
    <w:rsid w:val="00172EA8"/>
    <w:rsid w:val="0017307B"/>
    <w:rsid w:val="00175225"/>
    <w:rsid w:val="00175A47"/>
    <w:rsid w:val="00177910"/>
    <w:rsid w:val="00180F07"/>
    <w:rsid w:val="001810FB"/>
    <w:rsid w:val="001827F9"/>
    <w:rsid w:val="00183100"/>
    <w:rsid w:val="001838ED"/>
    <w:rsid w:val="00184B7A"/>
    <w:rsid w:val="00186DD5"/>
    <w:rsid w:val="00187B37"/>
    <w:rsid w:val="00187D19"/>
    <w:rsid w:val="001903D0"/>
    <w:rsid w:val="00194374"/>
    <w:rsid w:val="00195B6D"/>
    <w:rsid w:val="00195D02"/>
    <w:rsid w:val="0019785F"/>
    <w:rsid w:val="001A1188"/>
    <w:rsid w:val="001A2EFC"/>
    <w:rsid w:val="001A3B17"/>
    <w:rsid w:val="001A791F"/>
    <w:rsid w:val="001B123D"/>
    <w:rsid w:val="001B14E0"/>
    <w:rsid w:val="001B1948"/>
    <w:rsid w:val="001B31BF"/>
    <w:rsid w:val="001B6E1D"/>
    <w:rsid w:val="001C0639"/>
    <w:rsid w:val="001C1A55"/>
    <w:rsid w:val="001C2DFA"/>
    <w:rsid w:val="001C4122"/>
    <w:rsid w:val="001C460C"/>
    <w:rsid w:val="001C68C4"/>
    <w:rsid w:val="001D00CB"/>
    <w:rsid w:val="001D0217"/>
    <w:rsid w:val="001D024D"/>
    <w:rsid w:val="001D0E04"/>
    <w:rsid w:val="001D19CB"/>
    <w:rsid w:val="001D22E8"/>
    <w:rsid w:val="001D4C96"/>
    <w:rsid w:val="001D52FD"/>
    <w:rsid w:val="001D7018"/>
    <w:rsid w:val="001D7A27"/>
    <w:rsid w:val="001D7A61"/>
    <w:rsid w:val="001E0A95"/>
    <w:rsid w:val="001E0C9C"/>
    <w:rsid w:val="001E1D24"/>
    <w:rsid w:val="001E33A2"/>
    <w:rsid w:val="001E3D68"/>
    <w:rsid w:val="001E4C1B"/>
    <w:rsid w:val="001E6C43"/>
    <w:rsid w:val="001E7882"/>
    <w:rsid w:val="001F1211"/>
    <w:rsid w:val="001F1D55"/>
    <w:rsid w:val="001F37FD"/>
    <w:rsid w:val="001F4CD6"/>
    <w:rsid w:val="001F65FF"/>
    <w:rsid w:val="001F7D59"/>
    <w:rsid w:val="00200999"/>
    <w:rsid w:val="00201EAE"/>
    <w:rsid w:val="002022F9"/>
    <w:rsid w:val="00203BB3"/>
    <w:rsid w:val="00204A15"/>
    <w:rsid w:val="0020609C"/>
    <w:rsid w:val="00206358"/>
    <w:rsid w:val="00206A81"/>
    <w:rsid w:val="00212CC5"/>
    <w:rsid w:val="0021312A"/>
    <w:rsid w:val="0021458E"/>
    <w:rsid w:val="00214ADC"/>
    <w:rsid w:val="00215CAA"/>
    <w:rsid w:val="00216227"/>
    <w:rsid w:val="00216EA9"/>
    <w:rsid w:val="00217C7F"/>
    <w:rsid w:val="00221790"/>
    <w:rsid w:val="00221F4E"/>
    <w:rsid w:val="00222E10"/>
    <w:rsid w:val="00224452"/>
    <w:rsid w:val="00224BC2"/>
    <w:rsid w:val="002270A5"/>
    <w:rsid w:val="00227C70"/>
    <w:rsid w:val="0023197F"/>
    <w:rsid w:val="00231DEC"/>
    <w:rsid w:val="00232900"/>
    <w:rsid w:val="002334A5"/>
    <w:rsid w:val="00233FA2"/>
    <w:rsid w:val="0023459A"/>
    <w:rsid w:val="0023526F"/>
    <w:rsid w:val="00235E9C"/>
    <w:rsid w:val="00235FEB"/>
    <w:rsid w:val="00243560"/>
    <w:rsid w:val="00244720"/>
    <w:rsid w:val="00244B34"/>
    <w:rsid w:val="00244B53"/>
    <w:rsid w:val="002456C1"/>
    <w:rsid w:val="00246B62"/>
    <w:rsid w:val="00252350"/>
    <w:rsid w:val="00254211"/>
    <w:rsid w:val="002557B9"/>
    <w:rsid w:val="0025655A"/>
    <w:rsid w:val="002617B9"/>
    <w:rsid w:val="0026396F"/>
    <w:rsid w:val="00266634"/>
    <w:rsid w:val="00270AB6"/>
    <w:rsid w:val="00271AC9"/>
    <w:rsid w:val="00271E73"/>
    <w:rsid w:val="00272B54"/>
    <w:rsid w:val="00272DAC"/>
    <w:rsid w:val="00273AE7"/>
    <w:rsid w:val="00275B1B"/>
    <w:rsid w:val="002813FD"/>
    <w:rsid w:val="0028355A"/>
    <w:rsid w:val="00283577"/>
    <w:rsid w:val="002835A5"/>
    <w:rsid w:val="0028445D"/>
    <w:rsid w:val="00284644"/>
    <w:rsid w:val="00284F76"/>
    <w:rsid w:val="002856DD"/>
    <w:rsid w:val="00290619"/>
    <w:rsid w:val="00290DA2"/>
    <w:rsid w:val="00292B80"/>
    <w:rsid w:val="002A16EE"/>
    <w:rsid w:val="002A224F"/>
    <w:rsid w:val="002A5868"/>
    <w:rsid w:val="002A6997"/>
    <w:rsid w:val="002B3087"/>
    <w:rsid w:val="002B7621"/>
    <w:rsid w:val="002B779F"/>
    <w:rsid w:val="002C0B39"/>
    <w:rsid w:val="002C1A0B"/>
    <w:rsid w:val="002C1F86"/>
    <w:rsid w:val="002C2580"/>
    <w:rsid w:val="002C2AB3"/>
    <w:rsid w:val="002C4089"/>
    <w:rsid w:val="002C77B9"/>
    <w:rsid w:val="002C7DD8"/>
    <w:rsid w:val="002D1016"/>
    <w:rsid w:val="002D10FB"/>
    <w:rsid w:val="002D3A7C"/>
    <w:rsid w:val="002D4115"/>
    <w:rsid w:val="002D4352"/>
    <w:rsid w:val="002E085B"/>
    <w:rsid w:val="002E2CA2"/>
    <w:rsid w:val="002E3BEA"/>
    <w:rsid w:val="002E559C"/>
    <w:rsid w:val="002F22C9"/>
    <w:rsid w:val="002F231F"/>
    <w:rsid w:val="002F3155"/>
    <w:rsid w:val="002F3A64"/>
    <w:rsid w:val="002F41B0"/>
    <w:rsid w:val="002F4234"/>
    <w:rsid w:val="002F4B2D"/>
    <w:rsid w:val="002F4B34"/>
    <w:rsid w:val="00300D61"/>
    <w:rsid w:val="00301397"/>
    <w:rsid w:val="00301DDD"/>
    <w:rsid w:val="00303B53"/>
    <w:rsid w:val="00304ABD"/>
    <w:rsid w:val="00305DA9"/>
    <w:rsid w:val="0030741A"/>
    <w:rsid w:val="00307AEF"/>
    <w:rsid w:val="00314AC0"/>
    <w:rsid w:val="00315A14"/>
    <w:rsid w:val="003169AD"/>
    <w:rsid w:val="003173CD"/>
    <w:rsid w:val="00317BE5"/>
    <w:rsid w:val="003223F6"/>
    <w:rsid w:val="003232FF"/>
    <w:rsid w:val="003235AE"/>
    <w:rsid w:val="003254D8"/>
    <w:rsid w:val="00325C6C"/>
    <w:rsid w:val="00326E1D"/>
    <w:rsid w:val="003276E7"/>
    <w:rsid w:val="00333E74"/>
    <w:rsid w:val="00334EE3"/>
    <w:rsid w:val="00336127"/>
    <w:rsid w:val="003411A7"/>
    <w:rsid w:val="003419AC"/>
    <w:rsid w:val="00343729"/>
    <w:rsid w:val="00345D60"/>
    <w:rsid w:val="003462E1"/>
    <w:rsid w:val="00346591"/>
    <w:rsid w:val="003468BD"/>
    <w:rsid w:val="00346C71"/>
    <w:rsid w:val="003475DE"/>
    <w:rsid w:val="0035078D"/>
    <w:rsid w:val="00351163"/>
    <w:rsid w:val="00351B98"/>
    <w:rsid w:val="0035244F"/>
    <w:rsid w:val="003540CA"/>
    <w:rsid w:val="00355BCD"/>
    <w:rsid w:val="003618F4"/>
    <w:rsid w:val="0036309A"/>
    <w:rsid w:val="00363393"/>
    <w:rsid w:val="003634EB"/>
    <w:rsid w:val="003638B8"/>
    <w:rsid w:val="00365706"/>
    <w:rsid w:val="003679DE"/>
    <w:rsid w:val="003719EC"/>
    <w:rsid w:val="003739AD"/>
    <w:rsid w:val="003740A7"/>
    <w:rsid w:val="00375C36"/>
    <w:rsid w:val="00377C0F"/>
    <w:rsid w:val="00377E1D"/>
    <w:rsid w:val="00383E46"/>
    <w:rsid w:val="00383FE3"/>
    <w:rsid w:val="00384B5D"/>
    <w:rsid w:val="00386093"/>
    <w:rsid w:val="003871F7"/>
    <w:rsid w:val="00390D5A"/>
    <w:rsid w:val="003916D7"/>
    <w:rsid w:val="00392900"/>
    <w:rsid w:val="00393187"/>
    <w:rsid w:val="003933A4"/>
    <w:rsid w:val="0039350D"/>
    <w:rsid w:val="00393586"/>
    <w:rsid w:val="003935BD"/>
    <w:rsid w:val="00393C25"/>
    <w:rsid w:val="003964F4"/>
    <w:rsid w:val="003A0A5B"/>
    <w:rsid w:val="003A1231"/>
    <w:rsid w:val="003A1FAD"/>
    <w:rsid w:val="003A4DC8"/>
    <w:rsid w:val="003A60D5"/>
    <w:rsid w:val="003A6FE4"/>
    <w:rsid w:val="003A7D04"/>
    <w:rsid w:val="003B28B8"/>
    <w:rsid w:val="003B51E8"/>
    <w:rsid w:val="003B59E2"/>
    <w:rsid w:val="003B6424"/>
    <w:rsid w:val="003C0616"/>
    <w:rsid w:val="003C0D59"/>
    <w:rsid w:val="003C5327"/>
    <w:rsid w:val="003C5364"/>
    <w:rsid w:val="003C6B46"/>
    <w:rsid w:val="003C72AE"/>
    <w:rsid w:val="003D3F7F"/>
    <w:rsid w:val="003D6691"/>
    <w:rsid w:val="003E108D"/>
    <w:rsid w:val="003E1DD2"/>
    <w:rsid w:val="003E1FAC"/>
    <w:rsid w:val="003E34CD"/>
    <w:rsid w:val="003E3D15"/>
    <w:rsid w:val="003E7432"/>
    <w:rsid w:val="003E7B5A"/>
    <w:rsid w:val="003F0F49"/>
    <w:rsid w:val="00400251"/>
    <w:rsid w:val="00401E12"/>
    <w:rsid w:val="00402E29"/>
    <w:rsid w:val="00404783"/>
    <w:rsid w:val="00404E13"/>
    <w:rsid w:val="004103C7"/>
    <w:rsid w:val="00411170"/>
    <w:rsid w:val="00413E24"/>
    <w:rsid w:val="00414D45"/>
    <w:rsid w:val="00416525"/>
    <w:rsid w:val="004213DA"/>
    <w:rsid w:val="00421C3D"/>
    <w:rsid w:val="00421E43"/>
    <w:rsid w:val="0042233F"/>
    <w:rsid w:val="004238FA"/>
    <w:rsid w:val="0042776F"/>
    <w:rsid w:val="0043009B"/>
    <w:rsid w:val="00432B19"/>
    <w:rsid w:val="004333E9"/>
    <w:rsid w:val="00434471"/>
    <w:rsid w:val="00434599"/>
    <w:rsid w:val="00435C38"/>
    <w:rsid w:val="004360DC"/>
    <w:rsid w:val="00436C38"/>
    <w:rsid w:val="00436E38"/>
    <w:rsid w:val="00437D3B"/>
    <w:rsid w:val="004415AA"/>
    <w:rsid w:val="00441A1C"/>
    <w:rsid w:val="00442351"/>
    <w:rsid w:val="004424FD"/>
    <w:rsid w:val="00442D71"/>
    <w:rsid w:val="00447810"/>
    <w:rsid w:val="00452412"/>
    <w:rsid w:val="00452DF1"/>
    <w:rsid w:val="00453725"/>
    <w:rsid w:val="00461230"/>
    <w:rsid w:val="00461D49"/>
    <w:rsid w:val="004621D4"/>
    <w:rsid w:val="00462C80"/>
    <w:rsid w:val="00462C82"/>
    <w:rsid w:val="00462E2B"/>
    <w:rsid w:val="004644C1"/>
    <w:rsid w:val="004645F2"/>
    <w:rsid w:val="0046654F"/>
    <w:rsid w:val="0046691E"/>
    <w:rsid w:val="0046720E"/>
    <w:rsid w:val="00470A88"/>
    <w:rsid w:val="00470B47"/>
    <w:rsid w:val="00471F36"/>
    <w:rsid w:val="004735B6"/>
    <w:rsid w:val="00473812"/>
    <w:rsid w:val="00473BB2"/>
    <w:rsid w:val="00474F38"/>
    <w:rsid w:val="00480DD3"/>
    <w:rsid w:val="00482272"/>
    <w:rsid w:val="00483815"/>
    <w:rsid w:val="00485FDE"/>
    <w:rsid w:val="0049006D"/>
    <w:rsid w:val="00490194"/>
    <w:rsid w:val="00490776"/>
    <w:rsid w:val="00490854"/>
    <w:rsid w:val="00492CC3"/>
    <w:rsid w:val="00493059"/>
    <w:rsid w:val="004953CE"/>
    <w:rsid w:val="00496A64"/>
    <w:rsid w:val="004977ED"/>
    <w:rsid w:val="004A054B"/>
    <w:rsid w:val="004A0A90"/>
    <w:rsid w:val="004A4B2F"/>
    <w:rsid w:val="004A5699"/>
    <w:rsid w:val="004B371A"/>
    <w:rsid w:val="004B41CA"/>
    <w:rsid w:val="004B465C"/>
    <w:rsid w:val="004C19E2"/>
    <w:rsid w:val="004C1D08"/>
    <w:rsid w:val="004C3ABD"/>
    <w:rsid w:val="004C7EBE"/>
    <w:rsid w:val="004D120F"/>
    <w:rsid w:val="004D171E"/>
    <w:rsid w:val="004D1BB7"/>
    <w:rsid w:val="004D2817"/>
    <w:rsid w:val="004D4A56"/>
    <w:rsid w:val="004D5FBD"/>
    <w:rsid w:val="004E2237"/>
    <w:rsid w:val="004E253E"/>
    <w:rsid w:val="004E2BE7"/>
    <w:rsid w:val="004E47E2"/>
    <w:rsid w:val="004E7DF0"/>
    <w:rsid w:val="004F3A1C"/>
    <w:rsid w:val="004F6049"/>
    <w:rsid w:val="004F6B4F"/>
    <w:rsid w:val="004F6E97"/>
    <w:rsid w:val="00500351"/>
    <w:rsid w:val="00500B95"/>
    <w:rsid w:val="0050349D"/>
    <w:rsid w:val="00505AC3"/>
    <w:rsid w:val="0050628A"/>
    <w:rsid w:val="005077FD"/>
    <w:rsid w:val="00511461"/>
    <w:rsid w:val="00511A5D"/>
    <w:rsid w:val="005149B5"/>
    <w:rsid w:val="0051693D"/>
    <w:rsid w:val="00521CDF"/>
    <w:rsid w:val="0052227F"/>
    <w:rsid w:val="00522CE5"/>
    <w:rsid w:val="005249E3"/>
    <w:rsid w:val="00526873"/>
    <w:rsid w:val="00527747"/>
    <w:rsid w:val="00530B0A"/>
    <w:rsid w:val="0053191B"/>
    <w:rsid w:val="00532C5E"/>
    <w:rsid w:val="0053413B"/>
    <w:rsid w:val="00534F83"/>
    <w:rsid w:val="0053683A"/>
    <w:rsid w:val="005374B9"/>
    <w:rsid w:val="005405A3"/>
    <w:rsid w:val="005439CB"/>
    <w:rsid w:val="005462A4"/>
    <w:rsid w:val="00547346"/>
    <w:rsid w:val="00547F86"/>
    <w:rsid w:val="0055222B"/>
    <w:rsid w:val="00552B10"/>
    <w:rsid w:val="00553CE2"/>
    <w:rsid w:val="00554CB6"/>
    <w:rsid w:val="005551FC"/>
    <w:rsid w:val="00556FAD"/>
    <w:rsid w:val="00557E3B"/>
    <w:rsid w:val="00560024"/>
    <w:rsid w:val="005601F5"/>
    <w:rsid w:val="00563727"/>
    <w:rsid w:val="005643E3"/>
    <w:rsid w:val="00565917"/>
    <w:rsid w:val="00565B97"/>
    <w:rsid w:val="00565D0E"/>
    <w:rsid w:val="00565EB8"/>
    <w:rsid w:val="00566481"/>
    <w:rsid w:val="00567EB5"/>
    <w:rsid w:val="0057146E"/>
    <w:rsid w:val="0057299B"/>
    <w:rsid w:val="005729FC"/>
    <w:rsid w:val="00573BD2"/>
    <w:rsid w:val="005746B9"/>
    <w:rsid w:val="005773D1"/>
    <w:rsid w:val="00580DED"/>
    <w:rsid w:val="005826F2"/>
    <w:rsid w:val="00594AF2"/>
    <w:rsid w:val="00595B25"/>
    <w:rsid w:val="00596477"/>
    <w:rsid w:val="00597B2E"/>
    <w:rsid w:val="005A03BD"/>
    <w:rsid w:val="005A1A77"/>
    <w:rsid w:val="005A2EC0"/>
    <w:rsid w:val="005A76F1"/>
    <w:rsid w:val="005B0D00"/>
    <w:rsid w:val="005B4869"/>
    <w:rsid w:val="005B5232"/>
    <w:rsid w:val="005B5FAF"/>
    <w:rsid w:val="005B696D"/>
    <w:rsid w:val="005B6D69"/>
    <w:rsid w:val="005C2969"/>
    <w:rsid w:val="005C3ABF"/>
    <w:rsid w:val="005C4BBC"/>
    <w:rsid w:val="005C5CF8"/>
    <w:rsid w:val="005D00B6"/>
    <w:rsid w:val="005D165B"/>
    <w:rsid w:val="005D1C66"/>
    <w:rsid w:val="005D674D"/>
    <w:rsid w:val="005D7FBA"/>
    <w:rsid w:val="005E2BE8"/>
    <w:rsid w:val="005E3212"/>
    <w:rsid w:val="005E63AE"/>
    <w:rsid w:val="005E6DA7"/>
    <w:rsid w:val="005E737E"/>
    <w:rsid w:val="005E73F4"/>
    <w:rsid w:val="005E799E"/>
    <w:rsid w:val="005F01CB"/>
    <w:rsid w:val="005F1C82"/>
    <w:rsid w:val="005F4ABD"/>
    <w:rsid w:val="005F5C75"/>
    <w:rsid w:val="005F621A"/>
    <w:rsid w:val="00601A06"/>
    <w:rsid w:val="00603179"/>
    <w:rsid w:val="0060368E"/>
    <w:rsid w:val="00604848"/>
    <w:rsid w:val="0060655F"/>
    <w:rsid w:val="00611547"/>
    <w:rsid w:val="006118FE"/>
    <w:rsid w:val="00614DF9"/>
    <w:rsid w:val="006155C4"/>
    <w:rsid w:val="00616715"/>
    <w:rsid w:val="00616D03"/>
    <w:rsid w:val="00616D72"/>
    <w:rsid w:val="00617054"/>
    <w:rsid w:val="00621282"/>
    <w:rsid w:val="00621C69"/>
    <w:rsid w:val="00622330"/>
    <w:rsid w:val="006237B7"/>
    <w:rsid w:val="00625824"/>
    <w:rsid w:val="00625B24"/>
    <w:rsid w:val="00627885"/>
    <w:rsid w:val="006325A5"/>
    <w:rsid w:val="00633877"/>
    <w:rsid w:val="00633EA0"/>
    <w:rsid w:val="00640E99"/>
    <w:rsid w:val="0064116F"/>
    <w:rsid w:val="0064598A"/>
    <w:rsid w:val="00647A31"/>
    <w:rsid w:val="00650583"/>
    <w:rsid w:val="0065387F"/>
    <w:rsid w:val="00655A35"/>
    <w:rsid w:val="006566A3"/>
    <w:rsid w:val="00664D94"/>
    <w:rsid w:val="006735A6"/>
    <w:rsid w:val="00680AF2"/>
    <w:rsid w:val="00681760"/>
    <w:rsid w:val="00682E36"/>
    <w:rsid w:val="00683C45"/>
    <w:rsid w:val="00684274"/>
    <w:rsid w:val="0068565B"/>
    <w:rsid w:val="00686BDC"/>
    <w:rsid w:val="00687AFE"/>
    <w:rsid w:val="00690AB6"/>
    <w:rsid w:val="00691235"/>
    <w:rsid w:val="00694B25"/>
    <w:rsid w:val="00695772"/>
    <w:rsid w:val="00696482"/>
    <w:rsid w:val="006971F5"/>
    <w:rsid w:val="0069746F"/>
    <w:rsid w:val="006A0089"/>
    <w:rsid w:val="006A02D0"/>
    <w:rsid w:val="006A3D43"/>
    <w:rsid w:val="006A4EEB"/>
    <w:rsid w:val="006A5207"/>
    <w:rsid w:val="006A6A8B"/>
    <w:rsid w:val="006A6EDD"/>
    <w:rsid w:val="006A7BA1"/>
    <w:rsid w:val="006B0104"/>
    <w:rsid w:val="006B1408"/>
    <w:rsid w:val="006B15D4"/>
    <w:rsid w:val="006B2587"/>
    <w:rsid w:val="006B3D38"/>
    <w:rsid w:val="006B506E"/>
    <w:rsid w:val="006B777D"/>
    <w:rsid w:val="006C2E49"/>
    <w:rsid w:val="006C3065"/>
    <w:rsid w:val="006C6421"/>
    <w:rsid w:val="006D03A7"/>
    <w:rsid w:val="006D127F"/>
    <w:rsid w:val="006D2BD2"/>
    <w:rsid w:val="006D55CD"/>
    <w:rsid w:val="006D5D46"/>
    <w:rsid w:val="006E0ECD"/>
    <w:rsid w:val="006E2004"/>
    <w:rsid w:val="006E224B"/>
    <w:rsid w:val="006E22D0"/>
    <w:rsid w:val="006E27BF"/>
    <w:rsid w:val="006E3A42"/>
    <w:rsid w:val="006E3A44"/>
    <w:rsid w:val="006E4106"/>
    <w:rsid w:val="006E452B"/>
    <w:rsid w:val="006E6010"/>
    <w:rsid w:val="006F1960"/>
    <w:rsid w:val="006F3C9D"/>
    <w:rsid w:val="006F44A2"/>
    <w:rsid w:val="006F4BD7"/>
    <w:rsid w:val="006F4D19"/>
    <w:rsid w:val="006F5A42"/>
    <w:rsid w:val="00704710"/>
    <w:rsid w:val="007051AF"/>
    <w:rsid w:val="0070598D"/>
    <w:rsid w:val="00710402"/>
    <w:rsid w:val="00713101"/>
    <w:rsid w:val="0072117E"/>
    <w:rsid w:val="00722B62"/>
    <w:rsid w:val="00723197"/>
    <w:rsid w:val="007243BD"/>
    <w:rsid w:val="0073054F"/>
    <w:rsid w:val="00730FE6"/>
    <w:rsid w:val="007315FF"/>
    <w:rsid w:val="00732AC4"/>
    <w:rsid w:val="00732C68"/>
    <w:rsid w:val="00736A71"/>
    <w:rsid w:val="00740AB6"/>
    <w:rsid w:val="0074117D"/>
    <w:rsid w:val="00741D7B"/>
    <w:rsid w:val="0074266B"/>
    <w:rsid w:val="007434F8"/>
    <w:rsid w:val="00743973"/>
    <w:rsid w:val="00743BB9"/>
    <w:rsid w:val="00743D35"/>
    <w:rsid w:val="00744BC9"/>
    <w:rsid w:val="007455A5"/>
    <w:rsid w:val="007464B9"/>
    <w:rsid w:val="00746DCE"/>
    <w:rsid w:val="00747AEF"/>
    <w:rsid w:val="00747DB4"/>
    <w:rsid w:val="00750D61"/>
    <w:rsid w:val="00752E4E"/>
    <w:rsid w:val="00753D93"/>
    <w:rsid w:val="007547ED"/>
    <w:rsid w:val="00755ED3"/>
    <w:rsid w:val="0075702C"/>
    <w:rsid w:val="0075704A"/>
    <w:rsid w:val="00757CD2"/>
    <w:rsid w:val="00760183"/>
    <w:rsid w:val="00760653"/>
    <w:rsid w:val="0076175F"/>
    <w:rsid w:val="00761C3F"/>
    <w:rsid w:val="00763D4D"/>
    <w:rsid w:val="00765171"/>
    <w:rsid w:val="007658B3"/>
    <w:rsid w:val="00765D84"/>
    <w:rsid w:val="00766CFE"/>
    <w:rsid w:val="00766D35"/>
    <w:rsid w:val="00766F2C"/>
    <w:rsid w:val="00771253"/>
    <w:rsid w:val="00771F2F"/>
    <w:rsid w:val="00772D71"/>
    <w:rsid w:val="007739CB"/>
    <w:rsid w:val="007753A2"/>
    <w:rsid w:val="0077582E"/>
    <w:rsid w:val="0077725D"/>
    <w:rsid w:val="007776F9"/>
    <w:rsid w:val="00780462"/>
    <w:rsid w:val="007836FD"/>
    <w:rsid w:val="00783A7C"/>
    <w:rsid w:val="00786138"/>
    <w:rsid w:val="007875BC"/>
    <w:rsid w:val="00791944"/>
    <w:rsid w:val="00791F72"/>
    <w:rsid w:val="00792A9E"/>
    <w:rsid w:val="00792EF1"/>
    <w:rsid w:val="007952F5"/>
    <w:rsid w:val="00795DB9"/>
    <w:rsid w:val="00796F80"/>
    <w:rsid w:val="00796FCF"/>
    <w:rsid w:val="007973FF"/>
    <w:rsid w:val="007A5116"/>
    <w:rsid w:val="007A58B2"/>
    <w:rsid w:val="007A6FD2"/>
    <w:rsid w:val="007A7343"/>
    <w:rsid w:val="007B0EB9"/>
    <w:rsid w:val="007B2762"/>
    <w:rsid w:val="007B3F9E"/>
    <w:rsid w:val="007B474A"/>
    <w:rsid w:val="007B60BF"/>
    <w:rsid w:val="007B686F"/>
    <w:rsid w:val="007C653F"/>
    <w:rsid w:val="007C72A9"/>
    <w:rsid w:val="007D1881"/>
    <w:rsid w:val="007D3086"/>
    <w:rsid w:val="007D4329"/>
    <w:rsid w:val="007D4441"/>
    <w:rsid w:val="007D466A"/>
    <w:rsid w:val="007D596E"/>
    <w:rsid w:val="007D5E26"/>
    <w:rsid w:val="007D6DB3"/>
    <w:rsid w:val="007D7552"/>
    <w:rsid w:val="007E1DB8"/>
    <w:rsid w:val="007E2AB2"/>
    <w:rsid w:val="007E698A"/>
    <w:rsid w:val="007E74EE"/>
    <w:rsid w:val="007F3CD1"/>
    <w:rsid w:val="007F498B"/>
    <w:rsid w:val="007F52C2"/>
    <w:rsid w:val="007F5E56"/>
    <w:rsid w:val="00801001"/>
    <w:rsid w:val="008014B2"/>
    <w:rsid w:val="00801BDF"/>
    <w:rsid w:val="00803040"/>
    <w:rsid w:val="00804E7F"/>
    <w:rsid w:val="008051D6"/>
    <w:rsid w:val="00805302"/>
    <w:rsid w:val="00805445"/>
    <w:rsid w:val="008118A5"/>
    <w:rsid w:val="00811CEC"/>
    <w:rsid w:val="00812029"/>
    <w:rsid w:val="00814307"/>
    <w:rsid w:val="0081464B"/>
    <w:rsid w:val="00814AA6"/>
    <w:rsid w:val="00815227"/>
    <w:rsid w:val="00816CF9"/>
    <w:rsid w:val="00817DA7"/>
    <w:rsid w:val="008211FA"/>
    <w:rsid w:val="00821CA4"/>
    <w:rsid w:val="008226A7"/>
    <w:rsid w:val="008233A0"/>
    <w:rsid w:val="008238E2"/>
    <w:rsid w:val="0082481A"/>
    <w:rsid w:val="008253DD"/>
    <w:rsid w:val="008267E5"/>
    <w:rsid w:val="00833593"/>
    <w:rsid w:val="00840472"/>
    <w:rsid w:val="008404A2"/>
    <w:rsid w:val="00840A39"/>
    <w:rsid w:val="0084270A"/>
    <w:rsid w:val="00844A2F"/>
    <w:rsid w:val="00845A90"/>
    <w:rsid w:val="00846273"/>
    <w:rsid w:val="00847E87"/>
    <w:rsid w:val="008568AF"/>
    <w:rsid w:val="00860B8C"/>
    <w:rsid w:val="00861E07"/>
    <w:rsid w:val="00862A5D"/>
    <w:rsid w:val="0086305B"/>
    <w:rsid w:val="00863EF9"/>
    <w:rsid w:val="00863FE0"/>
    <w:rsid w:val="00864BAF"/>
    <w:rsid w:val="00865816"/>
    <w:rsid w:val="00865C94"/>
    <w:rsid w:val="00870C0B"/>
    <w:rsid w:val="0087353E"/>
    <w:rsid w:val="0087468B"/>
    <w:rsid w:val="0087583B"/>
    <w:rsid w:val="00877CAC"/>
    <w:rsid w:val="00880816"/>
    <w:rsid w:val="008831E2"/>
    <w:rsid w:val="0088409D"/>
    <w:rsid w:val="00885775"/>
    <w:rsid w:val="00886ED0"/>
    <w:rsid w:val="0088760F"/>
    <w:rsid w:val="008878CD"/>
    <w:rsid w:val="00887B70"/>
    <w:rsid w:val="00890142"/>
    <w:rsid w:val="00891072"/>
    <w:rsid w:val="00891C08"/>
    <w:rsid w:val="00893150"/>
    <w:rsid w:val="008934ED"/>
    <w:rsid w:val="00893625"/>
    <w:rsid w:val="008956D4"/>
    <w:rsid w:val="00897D71"/>
    <w:rsid w:val="008A0029"/>
    <w:rsid w:val="008A17F0"/>
    <w:rsid w:val="008A3EA9"/>
    <w:rsid w:val="008A5C63"/>
    <w:rsid w:val="008A70C7"/>
    <w:rsid w:val="008B6312"/>
    <w:rsid w:val="008B7809"/>
    <w:rsid w:val="008C03F0"/>
    <w:rsid w:val="008C0499"/>
    <w:rsid w:val="008C0698"/>
    <w:rsid w:val="008C08B4"/>
    <w:rsid w:val="008C1E7B"/>
    <w:rsid w:val="008C257F"/>
    <w:rsid w:val="008C25B9"/>
    <w:rsid w:val="008C26E6"/>
    <w:rsid w:val="008C3310"/>
    <w:rsid w:val="008C4B5F"/>
    <w:rsid w:val="008C5AE6"/>
    <w:rsid w:val="008C6643"/>
    <w:rsid w:val="008C724E"/>
    <w:rsid w:val="008C7FEC"/>
    <w:rsid w:val="008D3C11"/>
    <w:rsid w:val="008D4474"/>
    <w:rsid w:val="008D6030"/>
    <w:rsid w:val="008E14B5"/>
    <w:rsid w:val="008E34C5"/>
    <w:rsid w:val="008E5BB0"/>
    <w:rsid w:val="008E664E"/>
    <w:rsid w:val="008F1840"/>
    <w:rsid w:val="008F529F"/>
    <w:rsid w:val="008F5B25"/>
    <w:rsid w:val="008F6637"/>
    <w:rsid w:val="008F7BEB"/>
    <w:rsid w:val="00901F43"/>
    <w:rsid w:val="009043B3"/>
    <w:rsid w:val="00906824"/>
    <w:rsid w:val="0090796F"/>
    <w:rsid w:val="00912717"/>
    <w:rsid w:val="0091385E"/>
    <w:rsid w:val="00914CFE"/>
    <w:rsid w:val="00921CF4"/>
    <w:rsid w:val="009243C2"/>
    <w:rsid w:val="009314AC"/>
    <w:rsid w:val="00931C83"/>
    <w:rsid w:val="00931DB9"/>
    <w:rsid w:val="009323AE"/>
    <w:rsid w:val="00936ACF"/>
    <w:rsid w:val="00937F6F"/>
    <w:rsid w:val="00940768"/>
    <w:rsid w:val="00944B4C"/>
    <w:rsid w:val="00946A77"/>
    <w:rsid w:val="00946C08"/>
    <w:rsid w:val="00947E37"/>
    <w:rsid w:val="0095031C"/>
    <w:rsid w:val="00950672"/>
    <w:rsid w:val="00950A6B"/>
    <w:rsid w:val="009512BF"/>
    <w:rsid w:val="00952311"/>
    <w:rsid w:val="00952B9F"/>
    <w:rsid w:val="00953DEC"/>
    <w:rsid w:val="00955327"/>
    <w:rsid w:val="0095665D"/>
    <w:rsid w:val="00960356"/>
    <w:rsid w:val="009605D9"/>
    <w:rsid w:val="009623E3"/>
    <w:rsid w:val="00963E96"/>
    <w:rsid w:val="0096479C"/>
    <w:rsid w:val="0096578E"/>
    <w:rsid w:val="00971356"/>
    <w:rsid w:val="00973424"/>
    <w:rsid w:val="0097635F"/>
    <w:rsid w:val="00976B68"/>
    <w:rsid w:val="00977C2C"/>
    <w:rsid w:val="00980B47"/>
    <w:rsid w:val="00981FEB"/>
    <w:rsid w:val="00983889"/>
    <w:rsid w:val="00983BEF"/>
    <w:rsid w:val="009861B2"/>
    <w:rsid w:val="009862B1"/>
    <w:rsid w:val="00990227"/>
    <w:rsid w:val="0099048F"/>
    <w:rsid w:val="0099259B"/>
    <w:rsid w:val="00992DCA"/>
    <w:rsid w:val="00993AA6"/>
    <w:rsid w:val="00994E81"/>
    <w:rsid w:val="00995FD9"/>
    <w:rsid w:val="00997B36"/>
    <w:rsid w:val="00997CC5"/>
    <w:rsid w:val="009A0DA3"/>
    <w:rsid w:val="009A27DB"/>
    <w:rsid w:val="009A3BD2"/>
    <w:rsid w:val="009A4029"/>
    <w:rsid w:val="009A4069"/>
    <w:rsid w:val="009A5956"/>
    <w:rsid w:val="009A7AD5"/>
    <w:rsid w:val="009B30AE"/>
    <w:rsid w:val="009B35BA"/>
    <w:rsid w:val="009B4933"/>
    <w:rsid w:val="009B6411"/>
    <w:rsid w:val="009C0101"/>
    <w:rsid w:val="009C0714"/>
    <w:rsid w:val="009C15EE"/>
    <w:rsid w:val="009C316F"/>
    <w:rsid w:val="009C3408"/>
    <w:rsid w:val="009C44BA"/>
    <w:rsid w:val="009C5D98"/>
    <w:rsid w:val="009C72C3"/>
    <w:rsid w:val="009C76C6"/>
    <w:rsid w:val="009C7BE3"/>
    <w:rsid w:val="009C7DC4"/>
    <w:rsid w:val="009D089C"/>
    <w:rsid w:val="009D4517"/>
    <w:rsid w:val="009D5DE0"/>
    <w:rsid w:val="009D63C9"/>
    <w:rsid w:val="009D77BB"/>
    <w:rsid w:val="009E0C00"/>
    <w:rsid w:val="009E2E03"/>
    <w:rsid w:val="009E3C7E"/>
    <w:rsid w:val="009E43A4"/>
    <w:rsid w:val="009E484C"/>
    <w:rsid w:val="009E57F4"/>
    <w:rsid w:val="009E608D"/>
    <w:rsid w:val="009F0556"/>
    <w:rsid w:val="009F1805"/>
    <w:rsid w:val="009F1D96"/>
    <w:rsid w:val="009F3041"/>
    <w:rsid w:val="009F41F8"/>
    <w:rsid w:val="009F5DA1"/>
    <w:rsid w:val="009F6CE2"/>
    <w:rsid w:val="009F7AEA"/>
    <w:rsid w:val="00A01BAF"/>
    <w:rsid w:val="00A02FE3"/>
    <w:rsid w:val="00A03711"/>
    <w:rsid w:val="00A04E9A"/>
    <w:rsid w:val="00A04FC3"/>
    <w:rsid w:val="00A073EA"/>
    <w:rsid w:val="00A117B0"/>
    <w:rsid w:val="00A1358C"/>
    <w:rsid w:val="00A140DF"/>
    <w:rsid w:val="00A1444F"/>
    <w:rsid w:val="00A178FF"/>
    <w:rsid w:val="00A20119"/>
    <w:rsid w:val="00A208CE"/>
    <w:rsid w:val="00A2095F"/>
    <w:rsid w:val="00A20D97"/>
    <w:rsid w:val="00A22984"/>
    <w:rsid w:val="00A23D22"/>
    <w:rsid w:val="00A24146"/>
    <w:rsid w:val="00A26C78"/>
    <w:rsid w:val="00A2702D"/>
    <w:rsid w:val="00A309C4"/>
    <w:rsid w:val="00A30A67"/>
    <w:rsid w:val="00A311FB"/>
    <w:rsid w:val="00A332DD"/>
    <w:rsid w:val="00A33810"/>
    <w:rsid w:val="00A34F09"/>
    <w:rsid w:val="00A35A55"/>
    <w:rsid w:val="00A42ADA"/>
    <w:rsid w:val="00A42CD3"/>
    <w:rsid w:val="00A42F43"/>
    <w:rsid w:val="00A431C1"/>
    <w:rsid w:val="00A43797"/>
    <w:rsid w:val="00A441B3"/>
    <w:rsid w:val="00A44A26"/>
    <w:rsid w:val="00A45772"/>
    <w:rsid w:val="00A458F2"/>
    <w:rsid w:val="00A502A5"/>
    <w:rsid w:val="00A51F5C"/>
    <w:rsid w:val="00A52413"/>
    <w:rsid w:val="00A531C6"/>
    <w:rsid w:val="00A532AF"/>
    <w:rsid w:val="00A53F35"/>
    <w:rsid w:val="00A5505A"/>
    <w:rsid w:val="00A551E8"/>
    <w:rsid w:val="00A60647"/>
    <w:rsid w:val="00A6065B"/>
    <w:rsid w:val="00A636EA"/>
    <w:rsid w:val="00A7175C"/>
    <w:rsid w:val="00A722DC"/>
    <w:rsid w:val="00A7360E"/>
    <w:rsid w:val="00A74C62"/>
    <w:rsid w:val="00A764F1"/>
    <w:rsid w:val="00A76D2A"/>
    <w:rsid w:val="00A771C9"/>
    <w:rsid w:val="00A7763F"/>
    <w:rsid w:val="00A8064D"/>
    <w:rsid w:val="00A80E1A"/>
    <w:rsid w:val="00A82CD9"/>
    <w:rsid w:val="00A84ED7"/>
    <w:rsid w:val="00A857BF"/>
    <w:rsid w:val="00A8580B"/>
    <w:rsid w:val="00A868A7"/>
    <w:rsid w:val="00A90850"/>
    <w:rsid w:val="00A916EA"/>
    <w:rsid w:val="00A92F10"/>
    <w:rsid w:val="00A94EE5"/>
    <w:rsid w:val="00A96FC7"/>
    <w:rsid w:val="00AA1188"/>
    <w:rsid w:val="00AA3D11"/>
    <w:rsid w:val="00AA4296"/>
    <w:rsid w:val="00AA4A94"/>
    <w:rsid w:val="00AA4DF3"/>
    <w:rsid w:val="00AA7365"/>
    <w:rsid w:val="00AB079A"/>
    <w:rsid w:val="00AB1D2E"/>
    <w:rsid w:val="00AB2073"/>
    <w:rsid w:val="00AB6A8C"/>
    <w:rsid w:val="00AC111D"/>
    <w:rsid w:val="00AC40F9"/>
    <w:rsid w:val="00AC4A15"/>
    <w:rsid w:val="00AC4C96"/>
    <w:rsid w:val="00AD17E4"/>
    <w:rsid w:val="00AD1A33"/>
    <w:rsid w:val="00AD2CA6"/>
    <w:rsid w:val="00AD3675"/>
    <w:rsid w:val="00AD3BFA"/>
    <w:rsid w:val="00AD5222"/>
    <w:rsid w:val="00AD5C2C"/>
    <w:rsid w:val="00AD6A25"/>
    <w:rsid w:val="00AE0952"/>
    <w:rsid w:val="00AE7A56"/>
    <w:rsid w:val="00AF0A28"/>
    <w:rsid w:val="00AF1DE2"/>
    <w:rsid w:val="00AF2958"/>
    <w:rsid w:val="00AF2E04"/>
    <w:rsid w:val="00AF3759"/>
    <w:rsid w:val="00AF3F5B"/>
    <w:rsid w:val="00AF4197"/>
    <w:rsid w:val="00AF46D3"/>
    <w:rsid w:val="00AF5EE9"/>
    <w:rsid w:val="00AF69C8"/>
    <w:rsid w:val="00AF76AC"/>
    <w:rsid w:val="00B01B6D"/>
    <w:rsid w:val="00B020E4"/>
    <w:rsid w:val="00B02587"/>
    <w:rsid w:val="00B0331E"/>
    <w:rsid w:val="00B04346"/>
    <w:rsid w:val="00B04D80"/>
    <w:rsid w:val="00B05D7D"/>
    <w:rsid w:val="00B06091"/>
    <w:rsid w:val="00B06E7E"/>
    <w:rsid w:val="00B1024C"/>
    <w:rsid w:val="00B13096"/>
    <w:rsid w:val="00B14E6B"/>
    <w:rsid w:val="00B14EDE"/>
    <w:rsid w:val="00B15964"/>
    <w:rsid w:val="00B20450"/>
    <w:rsid w:val="00B20686"/>
    <w:rsid w:val="00B219C9"/>
    <w:rsid w:val="00B2545F"/>
    <w:rsid w:val="00B308BB"/>
    <w:rsid w:val="00B34286"/>
    <w:rsid w:val="00B35B08"/>
    <w:rsid w:val="00B35C88"/>
    <w:rsid w:val="00B36401"/>
    <w:rsid w:val="00B37BF6"/>
    <w:rsid w:val="00B40CCC"/>
    <w:rsid w:val="00B43047"/>
    <w:rsid w:val="00B43194"/>
    <w:rsid w:val="00B4338A"/>
    <w:rsid w:val="00B44CE8"/>
    <w:rsid w:val="00B45608"/>
    <w:rsid w:val="00B47232"/>
    <w:rsid w:val="00B50324"/>
    <w:rsid w:val="00B50600"/>
    <w:rsid w:val="00B51757"/>
    <w:rsid w:val="00B5375B"/>
    <w:rsid w:val="00B542AB"/>
    <w:rsid w:val="00B551CB"/>
    <w:rsid w:val="00B62D5C"/>
    <w:rsid w:val="00B6573F"/>
    <w:rsid w:val="00B65BAA"/>
    <w:rsid w:val="00B67608"/>
    <w:rsid w:val="00B676E8"/>
    <w:rsid w:val="00B679CA"/>
    <w:rsid w:val="00B67FC0"/>
    <w:rsid w:val="00B7020B"/>
    <w:rsid w:val="00B72E36"/>
    <w:rsid w:val="00B73035"/>
    <w:rsid w:val="00B73C12"/>
    <w:rsid w:val="00B73C29"/>
    <w:rsid w:val="00B759DD"/>
    <w:rsid w:val="00B765E8"/>
    <w:rsid w:val="00B846E6"/>
    <w:rsid w:val="00B84A5E"/>
    <w:rsid w:val="00B84F7F"/>
    <w:rsid w:val="00B85AC9"/>
    <w:rsid w:val="00B87C2A"/>
    <w:rsid w:val="00B90144"/>
    <w:rsid w:val="00B91131"/>
    <w:rsid w:val="00B92165"/>
    <w:rsid w:val="00B972F7"/>
    <w:rsid w:val="00B974C2"/>
    <w:rsid w:val="00B97AB8"/>
    <w:rsid w:val="00BA107D"/>
    <w:rsid w:val="00BA1300"/>
    <w:rsid w:val="00BA153E"/>
    <w:rsid w:val="00BA28F9"/>
    <w:rsid w:val="00BA2DCD"/>
    <w:rsid w:val="00BA4758"/>
    <w:rsid w:val="00BA4829"/>
    <w:rsid w:val="00BA572E"/>
    <w:rsid w:val="00BA737C"/>
    <w:rsid w:val="00BB0989"/>
    <w:rsid w:val="00BB565F"/>
    <w:rsid w:val="00BB651D"/>
    <w:rsid w:val="00BC173C"/>
    <w:rsid w:val="00BC1ABB"/>
    <w:rsid w:val="00BC3458"/>
    <w:rsid w:val="00BC5CA0"/>
    <w:rsid w:val="00BC7693"/>
    <w:rsid w:val="00BD0B0C"/>
    <w:rsid w:val="00BD0F04"/>
    <w:rsid w:val="00BD33D3"/>
    <w:rsid w:val="00BD4081"/>
    <w:rsid w:val="00BD4FD6"/>
    <w:rsid w:val="00BD5755"/>
    <w:rsid w:val="00BD6C79"/>
    <w:rsid w:val="00BD7317"/>
    <w:rsid w:val="00BE1A1D"/>
    <w:rsid w:val="00BE2295"/>
    <w:rsid w:val="00BE2435"/>
    <w:rsid w:val="00BE776E"/>
    <w:rsid w:val="00BE7DC0"/>
    <w:rsid w:val="00BF0028"/>
    <w:rsid w:val="00BF1F4E"/>
    <w:rsid w:val="00BF4512"/>
    <w:rsid w:val="00BF4D60"/>
    <w:rsid w:val="00BF4F9D"/>
    <w:rsid w:val="00BF5136"/>
    <w:rsid w:val="00C00739"/>
    <w:rsid w:val="00C0281E"/>
    <w:rsid w:val="00C03524"/>
    <w:rsid w:val="00C06601"/>
    <w:rsid w:val="00C068A0"/>
    <w:rsid w:val="00C07955"/>
    <w:rsid w:val="00C079AE"/>
    <w:rsid w:val="00C13521"/>
    <w:rsid w:val="00C13E9D"/>
    <w:rsid w:val="00C14397"/>
    <w:rsid w:val="00C22049"/>
    <w:rsid w:val="00C2388F"/>
    <w:rsid w:val="00C24580"/>
    <w:rsid w:val="00C24A3A"/>
    <w:rsid w:val="00C25523"/>
    <w:rsid w:val="00C303CE"/>
    <w:rsid w:val="00C319AA"/>
    <w:rsid w:val="00C32428"/>
    <w:rsid w:val="00C32A76"/>
    <w:rsid w:val="00C340E2"/>
    <w:rsid w:val="00C36685"/>
    <w:rsid w:val="00C40BEA"/>
    <w:rsid w:val="00C421B2"/>
    <w:rsid w:val="00C4268A"/>
    <w:rsid w:val="00C42FE1"/>
    <w:rsid w:val="00C43B76"/>
    <w:rsid w:val="00C4403E"/>
    <w:rsid w:val="00C445FB"/>
    <w:rsid w:val="00C4746F"/>
    <w:rsid w:val="00C519F1"/>
    <w:rsid w:val="00C51A28"/>
    <w:rsid w:val="00C52143"/>
    <w:rsid w:val="00C52B44"/>
    <w:rsid w:val="00C63137"/>
    <w:rsid w:val="00C64265"/>
    <w:rsid w:val="00C651CF"/>
    <w:rsid w:val="00C71D85"/>
    <w:rsid w:val="00C72A9C"/>
    <w:rsid w:val="00C72D3E"/>
    <w:rsid w:val="00C736F9"/>
    <w:rsid w:val="00C756BC"/>
    <w:rsid w:val="00C8012B"/>
    <w:rsid w:val="00C8092C"/>
    <w:rsid w:val="00C856D6"/>
    <w:rsid w:val="00C8591D"/>
    <w:rsid w:val="00C92092"/>
    <w:rsid w:val="00C95086"/>
    <w:rsid w:val="00C96ED4"/>
    <w:rsid w:val="00C9750B"/>
    <w:rsid w:val="00CA0237"/>
    <w:rsid w:val="00CA0913"/>
    <w:rsid w:val="00CA0CAC"/>
    <w:rsid w:val="00CA102A"/>
    <w:rsid w:val="00CA2659"/>
    <w:rsid w:val="00CA3A27"/>
    <w:rsid w:val="00CA431C"/>
    <w:rsid w:val="00CA4C32"/>
    <w:rsid w:val="00CA4FFB"/>
    <w:rsid w:val="00CA6E61"/>
    <w:rsid w:val="00CB040C"/>
    <w:rsid w:val="00CB0AEC"/>
    <w:rsid w:val="00CB11C2"/>
    <w:rsid w:val="00CB45B6"/>
    <w:rsid w:val="00CB5EB4"/>
    <w:rsid w:val="00CC04A7"/>
    <w:rsid w:val="00CC0D53"/>
    <w:rsid w:val="00CC1005"/>
    <w:rsid w:val="00CC32B7"/>
    <w:rsid w:val="00CC53A5"/>
    <w:rsid w:val="00CC5461"/>
    <w:rsid w:val="00CC57DB"/>
    <w:rsid w:val="00CC6DC5"/>
    <w:rsid w:val="00CC7F39"/>
    <w:rsid w:val="00CD115A"/>
    <w:rsid w:val="00CD138B"/>
    <w:rsid w:val="00CD14B3"/>
    <w:rsid w:val="00CD1839"/>
    <w:rsid w:val="00CD29FD"/>
    <w:rsid w:val="00CD4C63"/>
    <w:rsid w:val="00CD683E"/>
    <w:rsid w:val="00CD6B27"/>
    <w:rsid w:val="00CD72F1"/>
    <w:rsid w:val="00CE0E5B"/>
    <w:rsid w:val="00CE1265"/>
    <w:rsid w:val="00CE1A93"/>
    <w:rsid w:val="00CE4BCC"/>
    <w:rsid w:val="00CE5B1C"/>
    <w:rsid w:val="00CF00E6"/>
    <w:rsid w:val="00CF0557"/>
    <w:rsid w:val="00CF0CEB"/>
    <w:rsid w:val="00CF1040"/>
    <w:rsid w:val="00CF104C"/>
    <w:rsid w:val="00CF21EA"/>
    <w:rsid w:val="00CF3A1D"/>
    <w:rsid w:val="00CF4683"/>
    <w:rsid w:val="00CF4B06"/>
    <w:rsid w:val="00CF7322"/>
    <w:rsid w:val="00CF768A"/>
    <w:rsid w:val="00D00EBD"/>
    <w:rsid w:val="00D0101E"/>
    <w:rsid w:val="00D033AB"/>
    <w:rsid w:val="00D033BA"/>
    <w:rsid w:val="00D048FC"/>
    <w:rsid w:val="00D04C31"/>
    <w:rsid w:val="00D07A49"/>
    <w:rsid w:val="00D10E03"/>
    <w:rsid w:val="00D111A2"/>
    <w:rsid w:val="00D1197E"/>
    <w:rsid w:val="00D14024"/>
    <w:rsid w:val="00D14132"/>
    <w:rsid w:val="00D15405"/>
    <w:rsid w:val="00D164D9"/>
    <w:rsid w:val="00D21011"/>
    <w:rsid w:val="00D2165F"/>
    <w:rsid w:val="00D320ED"/>
    <w:rsid w:val="00D349D7"/>
    <w:rsid w:val="00D3672D"/>
    <w:rsid w:val="00D36A83"/>
    <w:rsid w:val="00D37B6F"/>
    <w:rsid w:val="00D37C33"/>
    <w:rsid w:val="00D407F6"/>
    <w:rsid w:val="00D41471"/>
    <w:rsid w:val="00D414A4"/>
    <w:rsid w:val="00D55B40"/>
    <w:rsid w:val="00D567DC"/>
    <w:rsid w:val="00D5704C"/>
    <w:rsid w:val="00D60097"/>
    <w:rsid w:val="00D6392A"/>
    <w:rsid w:val="00D6406B"/>
    <w:rsid w:val="00D64341"/>
    <w:rsid w:val="00D647D3"/>
    <w:rsid w:val="00D67A21"/>
    <w:rsid w:val="00D70340"/>
    <w:rsid w:val="00D70571"/>
    <w:rsid w:val="00D70E48"/>
    <w:rsid w:val="00D7269D"/>
    <w:rsid w:val="00D72B24"/>
    <w:rsid w:val="00D73183"/>
    <w:rsid w:val="00D74440"/>
    <w:rsid w:val="00D7578A"/>
    <w:rsid w:val="00D75D66"/>
    <w:rsid w:val="00D75E98"/>
    <w:rsid w:val="00D806B6"/>
    <w:rsid w:val="00D80D63"/>
    <w:rsid w:val="00D81D13"/>
    <w:rsid w:val="00D83D09"/>
    <w:rsid w:val="00D8444E"/>
    <w:rsid w:val="00D84573"/>
    <w:rsid w:val="00D84B6B"/>
    <w:rsid w:val="00D85D2E"/>
    <w:rsid w:val="00D86548"/>
    <w:rsid w:val="00D90735"/>
    <w:rsid w:val="00D9175B"/>
    <w:rsid w:val="00D91C2D"/>
    <w:rsid w:val="00D93719"/>
    <w:rsid w:val="00D973EE"/>
    <w:rsid w:val="00DA30D1"/>
    <w:rsid w:val="00DA3411"/>
    <w:rsid w:val="00DA446D"/>
    <w:rsid w:val="00DA488C"/>
    <w:rsid w:val="00DA535F"/>
    <w:rsid w:val="00DA634D"/>
    <w:rsid w:val="00DB10E9"/>
    <w:rsid w:val="00DB1239"/>
    <w:rsid w:val="00DB165C"/>
    <w:rsid w:val="00DB5171"/>
    <w:rsid w:val="00DB585E"/>
    <w:rsid w:val="00DB6BCF"/>
    <w:rsid w:val="00DB6DF0"/>
    <w:rsid w:val="00DC17A3"/>
    <w:rsid w:val="00DC295A"/>
    <w:rsid w:val="00DC3B33"/>
    <w:rsid w:val="00DC44EA"/>
    <w:rsid w:val="00DC6694"/>
    <w:rsid w:val="00DC75E5"/>
    <w:rsid w:val="00DD11F5"/>
    <w:rsid w:val="00DD471B"/>
    <w:rsid w:val="00DD5162"/>
    <w:rsid w:val="00DD61CD"/>
    <w:rsid w:val="00DD7712"/>
    <w:rsid w:val="00DE02E8"/>
    <w:rsid w:val="00DE1598"/>
    <w:rsid w:val="00DE4BE0"/>
    <w:rsid w:val="00DE6395"/>
    <w:rsid w:val="00DF1C2C"/>
    <w:rsid w:val="00DF2839"/>
    <w:rsid w:val="00DF2DA6"/>
    <w:rsid w:val="00DF43F8"/>
    <w:rsid w:val="00DF52E7"/>
    <w:rsid w:val="00DF70F2"/>
    <w:rsid w:val="00DF7EA6"/>
    <w:rsid w:val="00E03776"/>
    <w:rsid w:val="00E03B4D"/>
    <w:rsid w:val="00E05EB7"/>
    <w:rsid w:val="00E1050F"/>
    <w:rsid w:val="00E1245B"/>
    <w:rsid w:val="00E13413"/>
    <w:rsid w:val="00E143B8"/>
    <w:rsid w:val="00E17458"/>
    <w:rsid w:val="00E202BA"/>
    <w:rsid w:val="00E209B6"/>
    <w:rsid w:val="00E23BEB"/>
    <w:rsid w:val="00E26C65"/>
    <w:rsid w:val="00E3133B"/>
    <w:rsid w:val="00E31617"/>
    <w:rsid w:val="00E347BA"/>
    <w:rsid w:val="00E367A1"/>
    <w:rsid w:val="00E40F54"/>
    <w:rsid w:val="00E4329F"/>
    <w:rsid w:val="00E4513C"/>
    <w:rsid w:val="00E4575A"/>
    <w:rsid w:val="00E46050"/>
    <w:rsid w:val="00E46BCB"/>
    <w:rsid w:val="00E46CE8"/>
    <w:rsid w:val="00E47501"/>
    <w:rsid w:val="00E5076D"/>
    <w:rsid w:val="00E51DA9"/>
    <w:rsid w:val="00E5287E"/>
    <w:rsid w:val="00E54CAE"/>
    <w:rsid w:val="00E5641A"/>
    <w:rsid w:val="00E567B0"/>
    <w:rsid w:val="00E61DA4"/>
    <w:rsid w:val="00E6226E"/>
    <w:rsid w:val="00E62581"/>
    <w:rsid w:val="00E63E4D"/>
    <w:rsid w:val="00E64DF2"/>
    <w:rsid w:val="00E72FD7"/>
    <w:rsid w:val="00E7453B"/>
    <w:rsid w:val="00E74718"/>
    <w:rsid w:val="00E74EE3"/>
    <w:rsid w:val="00E759F2"/>
    <w:rsid w:val="00E75AE6"/>
    <w:rsid w:val="00E75C8C"/>
    <w:rsid w:val="00E764D2"/>
    <w:rsid w:val="00E76941"/>
    <w:rsid w:val="00E76FF7"/>
    <w:rsid w:val="00E80863"/>
    <w:rsid w:val="00E80F07"/>
    <w:rsid w:val="00E81E5B"/>
    <w:rsid w:val="00E8359E"/>
    <w:rsid w:val="00E84FE9"/>
    <w:rsid w:val="00E84FF5"/>
    <w:rsid w:val="00E86FAA"/>
    <w:rsid w:val="00E87144"/>
    <w:rsid w:val="00E90ED3"/>
    <w:rsid w:val="00E95B94"/>
    <w:rsid w:val="00E97542"/>
    <w:rsid w:val="00EA1D4C"/>
    <w:rsid w:val="00EA29A1"/>
    <w:rsid w:val="00EA6F9E"/>
    <w:rsid w:val="00EA7260"/>
    <w:rsid w:val="00EB43D9"/>
    <w:rsid w:val="00EB63BF"/>
    <w:rsid w:val="00EB6CC1"/>
    <w:rsid w:val="00EB6CDD"/>
    <w:rsid w:val="00EB6F7B"/>
    <w:rsid w:val="00EB7710"/>
    <w:rsid w:val="00EC1B15"/>
    <w:rsid w:val="00EC1BCD"/>
    <w:rsid w:val="00EC3580"/>
    <w:rsid w:val="00EC3986"/>
    <w:rsid w:val="00EC5480"/>
    <w:rsid w:val="00EC56B9"/>
    <w:rsid w:val="00EC6E41"/>
    <w:rsid w:val="00EC74D3"/>
    <w:rsid w:val="00ED0FE5"/>
    <w:rsid w:val="00ED1421"/>
    <w:rsid w:val="00ED27A1"/>
    <w:rsid w:val="00EE15A3"/>
    <w:rsid w:val="00EE19B3"/>
    <w:rsid w:val="00EE24A9"/>
    <w:rsid w:val="00EE29F2"/>
    <w:rsid w:val="00EE3A6F"/>
    <w:rsid w:val="00EF206E"/>
    <w:rsid w:val="00EF3CA4"/>
    <w:rsid w:val="00EF7832"/>
    <w:rsid w:val="00F00B96"/>
    <w:rsid w:val="00F015EE"/>
    <w:rsid w:val="00F030A6"/>
    <w:rsid w:val="00F03414"/>
    <w:rsid w:val="00F03578"/>
    <w:rsid w:val="00F03FD4"/>
    <w:rsid w:val="00F0612B"/>
    <w:rsid w:val="00F06953"/>
    <w:rsid w:val="00F136F8"/>
    <w:rsid w:val="00F13B67"/>
    <w:rsid w:val="00F169D5"/>
    <w:rsid w:val="00F17D99"/>
    <w:rsid w:val="00F200A9"/>
    <w:rsid w:val="00F23FC8"/>
    <w:rsid w:val="00F241CC"/>
    <w:rsid w:val="00F24FCF"/>
    <w:rsid w:val="00F25E3D"/>
    <w:rsid w:val="00F31904"/>
    <w:rsid w:val="00F33DF9"/>
    <w:rsid w:val="00F340F6"/>
    <w:rsid w:val="00F40D33"/>
    <w:rsid w:val="00F45C9A"/>
    <w:rsid w:val="00F45CEC"/>
    <w:rsid w:val="00F460A7"/>
    <w:rsid w:val="00F460D1"/>
    <w:rsid w:val="00F47560"/>
    <w:rsid w:val="00F47A59"/>
    <w:rsid w:val="00F5017F"/>
    <w:rsid w:val="00F502AD"/>
    <w:rsid w:val="00F507DB"/>
    <w:rsid w:val="00F5314C"/>
    <w:rsid w:val="00F568A8"/>
    <w:rsid w:val="00F56F3D"/>
    <w:rsid w:val="00F57553"/>
    <w:rsid w:val="00F60043"/>
    <w:rsid w:val="00F605CD"/>
    <w:rsid w:val="00F60835"/>
    <w:rsid w:val="00F6129D"/>
    <w:rsid w:val="00F61E5A"/>
    <w:rsid w:val="00F67F16"/>
    <w:rsid w:val="00F70EF2"/>
    <w:rsid w:val="00F73174"/>
    <w:rsid w:val="00F73DBE"/>
    <w:rsid w:val="00F752E9"/>
    <w:rsid w:val="00F75B37"/>
    <w:rsid w:val="00F77F12"/>
    <w:rsid w:val="00F803BE"/>
    <w:rsid w:val="00F80813"/>
    <w:rsid w:val="00F809B3"/>
    <w:rsid w:val="00F80F1F"/>
    <w:rsid w:val="00F822DC"/>
    <w:rsid w:val="00F84FF0"/>
    <w:rsid w:val="00F86945"/>
    <w:rsid w:val="00F86A79"/>
    <w:rsid w:val="00F9009F"/>
    <w:rsid w:val="00F90917"/>
    <w:rsid w:val="00F90E37"/>
    <w:rsid w:val="00F91340"/>
    <w:rsid w:val="00F9193E"/>
    <w:rsid w:val="00FA0D41"/>
    <w:rsid w:val="00FA13AD"/>
    <w:rsid w:val="00FA254F"/>
    <w:rsid w:val="00FA524E"/>
    <w:rsid w:val="00FA5879"/>
    <w:rsid w:val="00FA6722"/>
    <w:rsid w:val="00FB01CC"/>
    <w:rsid w:val="00FB06A7"/>
    <w:rsid w:val="00FB0FBD"/>
    <w:rsid w:val="00FB1528"/>
    <w:rsid w:val="00FB21A4"/>
    <w:rsid w:val="00FB6586"/>
    <w:rsid w:val="00FC0B5F"/>
    <w:rsid w:val="00FC1108"/>
    <w:rsid w:val="00FC171E"/>
    <w:rsid w:val="00FC3502"/>
    <w:rsid w:val="00FC4122"/>
    <w:rsid w:val="00FC4D0F"/>
    <w:rsid w:val="00FD0FED"/>
    <w:rsid w:val="00FD17D9"/>
    <w:rsid w:val="00FD2241"/>
    <w:rsid w:val="00FD4031"/>
    <w:rsid w:val="00FD4993"/>
    <w:rsid w:val="00FD4E5B"/>
    <w:rsid w:val="00FD7AF9"/>
    <w:rsid w:val="00FE0514"/>
    <w:rsid w:val="00FE1FF6"/>
    <w:rsid w:val="00FE3DA0"/>
    <w:rsid w:val="00FE68BE"/>
    <w:rsid w:val="00FE7124"/>
    <w:rsid w:val="00FE72D7"/>
    <w:rsid w:val="00FF0187"/>
    <w:rsid w:val="00FF0D18"/>
    <w:rsid w:val="00FF0F76"/>
    <w:rsid w:val="00FF28B7"/>
    <w:rsid w:val="00FF4210"/>
    <w:rsid w:val="00FF46CF"/>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065D5F3E"/>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Hyp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7304934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E0A01-D1C7-4007-A79C-F354EF37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4494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Christine Wedemeyer</cp:lastModifiedBy>
  <cp:revision>218</cp:revision>
  <cp:lastPrinted>2019-06-26T13:59:00Z</cp:lastPrinted>
  <dcterms:created xsi:type="dcterms:W3CDTF">2018-07-27T11:54:00Z</dcterms:created>
  <dcterms:modified xsi:type="dcterms:W3CDTF">2019-11-18T14:56:00Z</dcterms:modified>
  <cp:category/>
</cp:coreProperties>
</file>